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default" w:ascii="Times New Roman" w:hAnsi="Times New Roman" w:cs="Times New Roman"/>
          <w:b/>
          <w:bCs/>
          <w:sz w:val="24"/>
          <w:szCs w:val="24"/>
          <w:lang w:val="en-US"/>
        </w:rPr>
      </w:pPr>
      <w:r>
        <w:rPr>
          <w:rFonts w:hint="default" w:ascii="Times New Roman" w:hAnsi="Times New Roman" w:cs="Times New Roman"/>
          <w:b/>
          <w:bCs/>
          <w:sz w:val="24"/>
          <w:szCs w:val="24"/>
          <w:lang w:val="en-US"/>
        </w:rPr>
        <w:t>Lecture complex</w:t>
      </w:r>
    </w:p>
    <w:p>
      <w:pPr>
        <w:ind w:left="0" w:leftChars="0" w:firstLine="398" w:firstLineChars="166"/>
        <w:jc w:val="both"/>
        <w:rPr>
          <w:rFonts w:hint="default" w:ascii="Times New Roman" w:hAnsi="Times New Roman" w:cs="Times New Roman"/>
          <w:b/>
          <w:bCs/>
          <w:sz w:val="24"/>
          <w:szCs w:val="24"/>
          <w:lang w:val="en-US"/>
        </w:rPr>
      </w:pPr>
    </w:p>
    <w:p>
      <w:pPr>
        <w:ind w:left="0" w:leftChars="0" w:firstLine="398" w:firstLineChars="166"/>
        <w:jc w:val="both"/>
        <w:rPr>
          <w:rFonts w:hint="default" w:ascii="Times New Roman" w:hAnsi="Times New Roman" w:cs="Times New Roman"/>
          <w:b/>
          <w:bCs/>
          <w:sz w:val="24"/>
          <w:szCs w:val="24"/>
        </w:rPr>
      </w:pPr>
      <w:r>
        <w:rPr>
          <w:rFonts w:hint="default" w:ascii="Times New Roman" w:hAnsi="Times New Roman" w:cs="Times New Roman"/>
          <w:b/>
          <w:bCs/>
          <w:sz w:val="24"/>
          <w:szCs w:val="24"/>
          <w:lang w:val="en-US"/>
        </w:rPr>
        <w:t xml:space="preserve">Theme 1. </w:t>
      </w:r>
      <w:r>
        <w:rPr>
          <w:rFonts w:hint="default" w:ascii="Times New Roman" w:hAnsi="Times New Roman" w:cs="Times New Roman"/>
          <w:b/>
          <w:bCs/>
          <w:sz w:val="24"/>
          <w:szCs w:val="24"/>
        </w:rPr>
        <w:t>Introduction. Legislative and legal acts in the field of life safety.</w:t>
      </w:r>
    </w:p>
    <w:p>
      <w:pPr>
        <w:ind w:left="0" w:leftChars="0" w:firstLine="398" w:firstLineChars="166"/>
        <w:jc w:val="both"/>
        <w:rPr>
          <w:rFonts w:hint="default" w:ascii="Times New Roman" w:hAnsi="Times New Roman" w:cs="Times New Roman"/>
          <w:b w:val="0"/>
          <w:bCs w:val="0"/>
          <w:sz w:val="24"/>
          <w:szCs w:val="24"/>
          <w:lang w:val="en-US"/>
        </w:rPr>
      </w:pPr>
      <w:r>
        <w:rPr>
          <w:rFonts w:hint="default" w:ascii="Times New Roman" w:hAnsi="Times New Roman" w:cs="Times New Roman"/>
          <w:b/>
          <w:bCs/>
          <w:sz w:val="24"/>
          <w:szCs w:val="24"/>
          <w:lang w:val="en-US"/>
        </w:rPr>
        <w:t xml:space="preserve">Purpose: </w:t>
      </w:r>
      <w:r>
        <w:rPr>
          <w:rFonts w:hint="default" w:ascii="Times New Roman" w:hAnsi="Times New Roman" w:cs="Times New Roman"/>
          <w:b w:val="0"/>
          <w:bCs w:val="0"/>
          <w:sz w:val="24"/>
          <w:szCs w:val="24"/>
          <w:lang w:val="en-US"/>
        </w:rPr>
        <w:t>to introduce students the basic concepts of life safety, legislative and legal acts in the field of life safety.</w:t>
      </w:r>
    </w:p>
    <w:p>
      <w:pPr>
        <w:ind w:left="0" w:leftChars="0" w:firstLine="398" w:firstLineChars="166"/>
        <w:jc w:val="both"/>
        <w:rPr>
          <w:rFonts w:hint="default" w:ascii="Times New Roman" w:hAnsi="Times New Roman" w:cs="Times New Roman"/>
          <w:b w:val="0"/>
          <w:bCs w:val="0"/>
          <w:sz w:val="24"/>
          <w:szCs w:val="24"/>
          <w:lang w:val="en-US"/>
        </w:rPr>
      </w:pPr>
      <w:r>
        <w:rPr>
          <w:rFonts w:hint="default" w:ascii="Times New Roman" w:hAnsi="Times New Roman" w:cs="Times New Roman"/>
          <w:b/>
          <w:bCs/>
          <w:sz w:val="24"/>
          <w:szCs w:val="24"/>
          <w:lang w:val="en-US"/>
        </w:rPr>
        <w:t>Plan:</w:t>
      </w:r>
    </w:p>
    <w:p>
      <w:pPr>
        <w:numPr>
          <w:ilvl w:val="0"/>
          <w:numId w:val="1"/>
        </w:numPr>
        <w:ind w:left="0" w:leftChars="0" w:firstLine="398" w:firstLineChars="166"/>
        <w:jc w:val="both"/>
        <w:rPr>
          <w:rFonts w:hint="default" w:ascii="Times New Roman" w:hAnsi="Times New Roman" w:cs="Times New Roman"/>
          <w:b w:val="0"/>
          <w:bCs w:val="0"/>
          <w:sz w:val="24"/>
          <w:szCs w:val="24"/>
          <w:lang w:val="en-US"/>
        </w:rPr>
      </w:pPr>
      <w:r>
        <w:rPr>
          <w:rFonts w:hint="default" w:ascii="Times New Roman" w:hAnsi="Times New Roman" w:cs="Times New Roman"/>
          <w:b w:val="0"/>
          <w:bCs w:val="0"/>
          <w:sz w:val="24"/>
          <w:szCs w:val="24"/>
          <w:lang w:val="en-US"/>
        </w:rPr>
        <w:t>Introduction.</w:t>
      </w:r>
    </w:p>
    <w:p>
      <w:pPr>
        <w:numPr>
          <w:ilvl w:val="0"/>
          <w:numId w:val="1"/>
        </w:numPr>
        <w:ind w:left="0" w:leftChars="0" w:firstLine="398" w:firstLineChars="166"/>
        <w:jc w:val="both"/>
        <w:rPr>
          <w:rFonts w:hint="default" w:ascii="Times New Roman" w:hAnsi="Times New Roman" w:cs="Times New Roman"/>
          <w:b w:val="0"/>
          <w:bCs w:val="0"/>
          <w:sz w:val="24"/>
          <w:szCs w:val="24"/>
          <w:lang w:val="en-US"/>
        </w:rPr>
      </w:pPr>
      <w:r>
        <w:rPr>
          <w:rFonts w:hint="default" w:ascii="Times New Roman" w:hAnsi="Times New Roman" w:cs="Times New Roman"/>
          <w:b w:val="0"/>
          <w:bCs w:val="0"/>
          <w:sz w:val="24"/>
          <w:szCs w:val="24"/>
          <w:lang w:val="en-US"/>
        </w:rPr>
        <w:t>Legislative and legal acts in the field of life safety.</w:t>
      </w:r>
    </w:p>
    <w:p>
      <w:pPr>
        <w:numPr>
          <w:ilvl w:val="0"/>
          <w:numId w:val="0"/>
        </w:numPr>
        <w:ind w:left="0" w:leftChars="0" w:firstLine="398" w:firstLineChars="166"/>
        <w:jc w:val="both"/>
        <w:rPr>
          <w:rFonts w:hint="default" w:ascii="Times New Roman" w:hAnsi="Times New Roman" w:cs="Times New Roman"/>
          <w:b w:val="0"/>
          <w:bCs w:val="0"/>
          <w:sz w:val="24"/>
          <w:szCs w:val="24"/>
          <w:lang w:val="en-US"/>
        </w:rPr>
      </w:pPr>
    </w:p>
    <w:p>
      <w:pPr>
        <w:numPr>
          <w:ilvl w:val="0"/>
          <w:numId w:val="0"/>
        </w:numPr>
        <w:ind w:left="0" w:leftChars="0" w:firstLine="398" w:firstLineChars="166"/>
        <w:jc w:val="both"/>
        <w:rPr>
          <w:rFonts w:hint="default" w:ascii="Times New Roman" w:hAnsi="Times New Roman" w:cs="Times New Roman"/>
          <w:b/>
          <w:bCs/>
          <w:sz w:val="24"/>
          <w:szCs w:val="24"/>
          <w:lang w:val="en-US"/>
        </w:rPr>
      </w:pPr>
      <w:r>
        <w:rPr>
          <w:rFonts w:hint="default" w:ascii="Times New Roman" w:hAnsi="Times New Roman" w:cs="Times New Roman"/>
          <w:b/>
          <w:bCs/>
          <w:sz w:val="24"/>
          <w:szCs w:val="24"/>
          <w:lang w:val="en-US"/>
        </w:rPr>
        <w:t>1. Introduction.</w:t>
      </w:r>
    </w:p>
    <w:p>
      <w:pPr>
        <w:numPr>
          <w:ilvl w:val="0"/>
          <w:numId w:val="0"/>
        </w:numPr>
        <w:ind w:left="0" w:leftChars="0" w:firstLine="398" w:firstLineChars="166"/>
        <w:jc w:val="both"/>
        <w:rPr>
          <w:rFonts w:hint="default" w:ascii="Times New Roman" w:hAnsi="Times New Roman" w:cs="Times New Roman"/>
          <w:b/>
          <w:bCs/>
          <w:sz w:val="24"/>
          <w:szCs w:val="24"/>
          <w:lang w:val="en-US"/>
        </w:rPr>
      </w:pPr>
      <w:r>
        <w:rPr>
          <w:rFonts w:hint="default" w:ascii="Times New Roman" w:hAnsi="Times New Roman" w:cs="Times New Roman"/>
          <w:b/>
          <w:bCs/>
          <w:sz w:val="24"/>
          <w:szCs w:val="24"/>
          <w:lang w:val="en-US"/>
        </w:rPr>
        <w:t>Basic concepts and definitions of life safety.</w:t>
      </w:r>
    </w:p>
    <w:p>
      <w:pPr>
        <w:numPr>
          <w:ilvl w:val="0"/>
          <w:numId w:val="0"/>
        </w:numPr>
        <w:ind w:left="0" w:leftChars="0" w:firstLine="398" w:firstLineChars="166"/>
        <w:jc w:val="both"/>
        <w:rPr>
          <w:rFonts w:hint="default" w:ascii="Times New Roman" w:hAnsi="Times New Roman" w:cs="Times New Roman"/>
          <w:b w:val="0"/>
          <w:bCs w:val="0"/>
          <w:sz w:val="24"/>
          <w:szCs w:val="24"/>
          <w:lang w:val="en-US"/>
        </w:rPr>
      </w:pPr>
      <w:r>
        <w:rPr>
          <w:rFonts w:hint="default" w:ascii="Times New Roman" w:hAnsi="Times New Roman" w:cs="Times New Roman"/>
          <w:b w:val="0"/>
          <w:bCs w:val="0"/>
          <w:sz w:val="24"/>
          <w:szCs w:val="24"/>
          <w:lang w:val="en-US"/>
        </w:rPr>
        <w:t>Study of discipline “Basics of Life Safety” is started with definition of two words “safety” and “life activity”. The first we consider the term “life activity”. “Life activity” Consists of two words: “life” and “activity”, so find out first meaning of each word.</w:t>
      </w:r>
    </w:p>
    <w:p>
      <w:pPr>
        <w:numPr>
          <w:ilvl w:val="0"/>
          <w:numId w:val="0"/>
        </w:numPr>
        <w:ind w:left="0" w:leftChars="0" w:firstLine="398" w:firstLineChars="166"/>
        <w:jc w:val="both"/>
        <w:rPr>
          <w:rFonts w:hint="default" w:ascii="Times New Roman" w:hAnsi="Times New Roman" w:cs="Times New Roman"/>
          <w:b w:val="0"/>
          <w:bCs w:val="0"/>
          <w:sz w:val="24"/>
          <w:szCs w:val="24"/>
          <w:lang w:val="en-US"/>
        </w:rPr>
      </w:pPr>
      <w:r>
        <w:rPr>
          <w:rFonts w:hint="default" w:ascii="Times New Roman" w:hAnsi="Times New Roman" w:cs="Times New Roman"/>
          <w:b/>
          <w:bCs/>
          <w:sz w:val="24"/>
          <w:szCs w:val="24"/>
          <w:lang w:val="en-US"/>
        </w:rPr>
        <w:t>Life</w:t>
      </w:r>
      <w:r>
        <w:rPr>
          <w:rFonts w:hint="default" w:ascii="Times New Roman" w:hAnsi="Times New Roman" w:cs="Times New Roman"/>
          <w:b w:val="0"/>
          <w:bCs w:val="0"/>
          <w:sz w:val="24"/>
          <w:szCs w:val="24"/>
          <w:lang w:val="en-US"/>
        </w:rPr>
        <w:t xml:space="preserve"> is a form of existence of matter which is distinguished from other forms by ability for reproduction, growth, development, actively regulating its composition and functions of motion, ability of adaptation to environment and presence of metabolism, and response to stimulation.</w:t>
      </w:r>
    </w:p>
    <w:p>
      <w:pPr>
        <w:numPr>
          <w:ilvl w:val="0"/>
          <w:numId w:val="0"/>
        </w:numPr>
        <w:ind w:left="0" w:leftChars="0" w:firstLine="398" w:firstLineChars="166"/>
        <w:jc w:val="both"/>
        <w:rPr>
          <w:rFonts w:hint="default" w:ascii="Times New Roman" w:hAnsi="Times New Roman" w:cs="Times New Roman"/>
          <w:b w:val="0"/>
          <w:bCs w:val="0"/>
          <w:sz w:val="24"/>
          <w:szCs w:val="24"/>
          <w:lang w:val="en-US"/>
        </w:rPr>
      </w:pPr>
      <w:r>
        <w:rPr>
          <w:rFonts w:hint="default" w:ascii="Times New Roman" w:hAnsi="Times New Roman" w:cs="Times New Roman"/>
          <w:b w:val="0"/>
          <w:bCs w:val="0"/>
          <w:sz w:val="24"/>
          <w:szCs w:val="24"/>
          <w:lang w:val="en-US"/>
        </w:rPr>
        <w:t>The Concise Oxford Dictionary defines life as “The condition which distinguishes active animals and plants from inorganic matter, including the ability for growth, functional activity and the continual change preceding death”.</w:t>
      </w:r>
    </w:p>
    <w:p>
      <w:pPr>
        <w:numPr>
          <w:ilvl w:val="0"/>
          <w:numId w:val="0"/>
        </w:numPr>
        <w:ind w:left="0" w:leftChars="0" w:firstLine="398" w:firstLineChars="166"/>
        <w:jc w:val="both"/>
        <w:rPr>
          <w:rFonts w:hint="default" w:ascii="Times New Roman" w:hAnsi="Times New Roman" w:cs="Times New Roman"/>
          <w:b w:val="0"/>
          <w:bCs w:val="0"/>
          <w:sz w:val="24"/>
          <w:szCs w:val="24"/>
          <w:lang w:val="en-US"/>
        </w:rPr>
      </w:pPr>
      <w:r>
        <w:rPr>
          <w:rFonts w:hint="default" w:ascii="Times New Roman" w:hAnsi="Times New Roman" w:cs="Times New Roman"/>
          <w:b w:val="0"/>
          <w:bCs w:val="0"/>
          <w:sz w:val="24"/>
          <w:szCs w:val="24"/>
          <w:lang w:val="en-US"/>
        </w:rPr>
        <w:t>Life is the highest form of existence of matter in comparison with others: physical, chemical, power and so on. The activity is a property of all living things so that the term “life” is to some extent involves activity.</w:t>
      </w:r>
    </w:p>
    <w:p>
      <w:pPr>
        <w:numPr>
          <w:ilvl w:val="0"/>
          <w:numId w:val="0"/>
        </w:numPr>
        <w:ind w:left="0" w:leftChars="0" w:firstLine="398" w:firstLineChars="166"/>
        <w:jc w:val="both"/>
        <w:rPr>
          <w:rFonts w:hint="default" w:ascii="Times New Roman" w:hAnsi="Times New Roman" w:cs="Times New Roman"/>
          <w:b w:val="0"/>
          <w:bCs w:val="0"/>
          <w:sz w:val="24"/>
          <w:szCs w:val="24"/>
          <w:lang w:val="en-US"/>
        </w:rPr>
      </w:pPr>
      <w:r>
        <w:rPr>
          <w:rFonts w:hint="default" w:ascii="Times New Roman" w:hAnsi="Times New Roman" w:cs="Times New Roman"/>
          <w:b/>
          <w:bCs/>
          <w:sz w:val="24"/>
          <w:szCs w:val="24"/>
          <w:lang w:val="en-US"/>
        </w:rPr>
        <w:t xml:space="preserve">Activity </w:t>
      </w:r>
      <w:r>
        <w:rPr>
          <w:rFonts w:hint="default" w:ascii="Times New Roman" w:hAnsi="Times New Roman" w:cs="Times New Roman"/>
          <w:b w:val="0"/>
          <w:bCs w:val="0"/>
          <w:sz w:val="24"/>
          <w:szCs w:val="24"/>
          <w:lang w:val="en-US"/>
        </w:rPr>
        <w:t>is specifically human form of activity, a necessary condition for the existence of human society, the meaning of which is advisable to change and transformation environment in the interests of the human. Man does not only adapts to the environment, but also interacts with it and transforms it to his own needs.</w:t>
      </w:r>
    </w:p>
    <w:p>
      <w:pPr>
        <w:numPr>
          <w:ilvl w:val="0"/>
          <w:numId w:val="0"/>
        </w:numPr>
        <w:ind w:left="0" w:leftChars="0" w:firstLine="398" w:firstLineChars="166"/>
        <w:jc w:val="both"/>
        <w:rPr>
          <w:rFonts w:hint="default" w:ascii="Times New Roman" w:hAnsi="Times New Roman" w:cs="Times New Roman"/>
          <w:b w:val="0"/>
          <w:bCs w:val="0"/>
          <w:sz w:val="24"/>
          <w:szCs w:val="24"/>
          <w:lang w:val="en-US"/>
        </w:rPr>
      </w:pPr>
      <w:r>
        <w:rPr>
          <w:rFonts w:hint="default" w:ascii="Times New Roman" w:hAnsi="Times New Roman" w:cs="Times New Roman"/>
          <w:b/>
          <w:bCs/>
          <w:sz w:val="24"/>
          <w:szCs w:val="24"/>
          <w:lang w:val="en-US"/>
        </w:rPr>
        <w:t>Life activity</w:t>
      </w:r>
      <w:r>
        <w:rPr>
          <w:rFonts w:hint="default" w:ascii="Times New Roman" w:hAnsi="Times New Roman" w:cs="Times New Roman"/>
          <w:b w:val="0"/>
          <w:bCs w:val="0"/>
          <w:sz w:val="24"/>
          <w:szCs w:val="24"/>
          <w:lang w:val="en-US"/>
        </w:rPr>
        <w:t xml:space="preserve"> is a process of self-existence and balanced of individual, group of individuals, society and humanity in general, in the unity of their vital needs and opportunities.</w:t>
      </w:r>
    </w:p>
    <w:p>
      <w:pPr>
        <w:numPr>
          <w:ilvl w:val="0"/>
          <w:numId w:val="0"/>
        </w:numPr>
        <w:ind w:left="0" w:leftChars="0" w:firstLine="398" w:firstLineChars="166"/>
        <w:jc w:val="both"/>
        <w:rPr>
          <w:rFonts w:hint="default" w:ascii="Times New Roman" w:hAnsi="Times New Roman" w:cs="Times New Roman"/>
          <w:b w:val="0"/>
          <w:bCs w:val="0"/>
          <w:sz w:val="24"/>
          <w:szCs w:val="24"/>
          <w:lang w:val="en-US"/>
        </w:rPr>
      </w:pPr>
      <w:r>
        <w:rPr>
          <w:rFonts w:hint="default" w:ascii="Times New Roman" w:hAnsi="Times New Roman" w:cs="Times New Roman"/>
          <w:b w:val="0"/>
          <w:bCs w:val="0"/>
          <w:sz w:val="24"/>
          <w:szCs w:val="24"/>
          <w:lang w:val="en-US"/>
        </w:rPr>
        <w:t>We return to the definition of “Safety”.</w:t>
      </w:r>
    </w:p>
    <w:p>
      <w:pPr>
        <w:numPr>
          <w:ilvl w:val="0"/>
          <w:numId w:val="0"/>
        </w:numPr>
        <w:ind w:left="0" w:leftChars="0" w:firstLine="398" w:firstLineChars="166"/>
        <w:jc w:val="both"/>
        <w:rPr>
          <w:rFonts w:hint="default" w:ascii="Times New Roman" w:hAnsi="Times New Roman" w:cs="Times New Roman"/>
          <w:b w:val="0"/>
          <w:bCs w:val="0"/>
          <w:sz w:val="24"/>
          <w:szCs w:val="24"/>
          <w:lang w:val="en-US"/>
        </w:rPr>
      </w:pPr>
      <w:r>
        <w:rPr>
          <w:rFonts w:hint="default" w:ascii="Times New Roman" w:hAnsi="Times New Roman" w:cs="Times New Roman"/>
          <w:b/>
          <w:bCs/>
          <w:sz w:val="24"/>
          <w:szCs w:val="24"/>
          <w:lang w:val="en-US"/>
        </w:rPr>
        <w:t>Safety</w:t>
      </w:r>
      <w:r>
        <w:rPr>
          <w:rFonts w:hint="default" w:ascii="Times New Roman" w:hAnsi="Times New Roman" w:cs="Times New Roman"/>
          <w:b w:val="0"/>
          <w:bCs w:val="0"/>
          <w:sz w:val="24"/>
          <w:szCs w:val="24"/>
          <w:lang w:val="en-US"/>
        </w:rPr>
        <w:t xml:space="preserve"> is a balanced state of human society, the state, natural, anthropogenic systems, etc.</w:t>
      </w:r>
    </w:p>
    <w:p>
      <w:pPr>
        <w:numPr>
          <w:ilvl w:val="0"/>
          <w:numId w:val="0"/>
        </w:numPr>
        <w:ind w:left="0" w:leftChars="0" w:firstLine="398" w:firstLineChars="166"/>
        <w:jc w:val="both"/>
        <w:rPr>
          <w:rFonts w:hint="default" w:ascii="Times New Roman" w:hAnsi="Times New Roman" w:cs="Times New Roman"/>
          <w:b w:val="0"/>
          <w:bCs w:val="0"/>
          <w:sz w:val="24"/>
          <w:szCs w:val="24"/>
          <w:lang w:val="en-US"/>
        </w:rPr>
      </w:pPr>
      <w:r>
        <w:rPr>
          <w:rFonts w:hint="default" w:ascii="Times New Roman" w:hAnsi="Times New Roman" w:cs="Times New Roman"/>
          <w:b/>
          <w:bCs/>
          <w:sz w:val="24"/>
          <w:szCs w:val="24"/>
          <w:lang w:val="en-US"/>
        </w:rPr>
        <w:t>Safety of life activity</w:t>
      </w:r>
      <w:r>
        <w:rPr>
          <w:rFonts w:hint="default" w:ascii="Times New Roman" w:hAnsi="Times New Roman" w:cs="Times New Roman"/>
          <w:b w:val="0"/>
          <w:bCs w:val="0"/>
          <w:sz w:val="24"/>
          <w:szCs w:val="24"/>
          <w:lang w:val="en-US"/>
        </w:rPr>
        <w:t xml:space="preserve"> is a branch of knowledge, scientific and practical activities aimed at studying the general laws of danger, their properties, impact of their consequences on the human body, the basics of protection of health and life of man and his environment against the dangers as well as the development and implementation of appropriate means and measures to create and maintain healthy and safe living conditions and human activities both in everyday life, conditions and emergencies.</w:t>
      </w:r>
    </w:p>
    <w:p>
      <w:pPr>
        <w:numPr>
          <w:ilvl w:val="0"/>
          <w:numId w:val="0"/>
        </w:numPr>
        <w:ind w:left="0" w:leftChars="0" w:firstLine="398" w:firstLineChars="166"/>
        <w:jc w:val="both"/>
        <w:rPr>
          <w:rFonts w:hint="default" w:ascii="Times New Roman" w:hAnsi="Times New Roman" w:cs="Times New Roman"/>
          <w:b w:val="0"/>
          <w:bCs w:val="0"/>
          <w:sz w:val="24"/>
          <w:szCs w:val="24"/>
          <w:lang w:val="en-US"/>
        </w:rPr>
      </w:pPr>
      <w:r>
        <w:rPr>
          <w:rFonts w:hint="default" w:ascii="Times New Roman" w:hAnsi="Times New Roman" w:cs="Times New Roman"/>
          <w:b/>
          <w:bCs/>
          <w:sz w:val="24"/>
          <w:szCs w:val="24"/>
          <w:lang w:val="en-US"/>
        </w:rPr>
        <w:t>Life Safety</w:t>
      </w:r>
      <w:r>
        <w:rPr>
          <w:rFonts w:hint="default" w:ascii="Times New Roman" w:hAnsi="Times New Roman" w:cs="Times New Roman"/>
          <w:b w:val="0"/>
          <w:bCs w:val="0"/>
          <w:sz w:val="24"/>
          <w:szCs w:val="24"/>
          <w:lang w:val="en-US"/>
        </w:rPr>
        <w:t xml:space="preserve"> is a condition of being protected against physical, social, spiritual, financial, political, emotional, occupational, psychological, educational, or other types or consequences of failure, damage, error, accidents, harm, or any other event that can be considered as non-desirable.</w:t>
      </w:r>
    </w:p>
    <w:p>
      <w:pPr>
        <w:numPr>
          <w:ilvl w:val="0"/>
          <w:numId w:val="0"/>
        </w:numPr>
        <w:ind w:left="0" w:leftChars="0" w:firstLine="398" w:firstLineChars="166"/>
        <w:jc w:val="both"/>
        <w:rPr>
          <w:rFonts w:hint="default" w:ascii="Times New Roman" w:hAnsi="Times New Roman" w:cs="Times New Roman"/>
          <w:b w:val="0"/>
          <w:bCs w:val="0"/>
          <w:sz w:val="24"/>
          <w:szCs w:val="24"/>
          <w:lang w:val="en-US"/>
        </w:rPr>
      </w:pPr>
      <w:r>
        <w:rPr>
          <w:rFonts w:hint="default" w:ascii="Times New Roman" w:hAnsi="Times New Roman" w:cs="Times New Roman"/>
          <w:b w:val="0"/>
          <w:bCs w:val="0"/>
          <w:sz w:val="24"/>
          <w:szCs w:val="24"/>
          <w:lang w:val="en-US"/>
        </w:rPr>
        <w:t>Safety also can be defined as the control of recognized hazards to achieve an acceptable level of risk. It can take the form of being protected from the event or from exposure to something that causes health or economical losses.</w:t>
      </w:r>
    </w:p>
    <w:p>
      <w:pPr>
        <w:numPr>
          <w:ilvl w:val="0"/>
          <w:numId w:val="0"/>
        </w:numPr>
        <w:ind w:left="0" w:leftChars="0" w:firstLine="398" w:firstLineChars="166"/>
        <w:jc w:val="both"/>
        <w:rPr>
          <w:rFonts w:hint="default" w:ascii="Times New Roman" w:hAnsi="Times New Roman" w:cs="Times New Roman"/>
          <w:b w:val="0"/>
          <w:bCs w:val="0"/>
          <w:sz w:val="24"/>
          <w:szCs w:val="24"/>
          <w:lang w:val="en-US"/>
        </w:rPr>
      </w:pPr>
      <w:r>
        <w:rPr>
          <w:rFonts w:hint="default" w:ascii="Times New Roman" w:hAnsi="Times New Roman" w:cs="Times New Roman"/>
          <w:b w:val="0"/>
          <w:bCs w:val="0"/>
          <w:sz w:val="24"/>
          <w:szCs w:val="24"/>
          <w:lang w:val="en-US"/>
        </w:rPr>
        <w:t>It can include protection of people or of possessions.</w:t>
      </w:r>
    </w:p>
    <w:p>
      <w:pPr>
        <w:numPr>
          <w:ilvl w:val="0"/>
          <w:numId w:val="0"/>
        </w:numPr>
        <w:ind w:left="0" w:leftChars="0" w:firstLine="398" w:firstLineChars="166"/>
        <w:jc w:val="both"/>
        <w:rPr>
          <w:rFonts w:hint="default" w:ascii="Times New Roman" w:hAnsi="Times New Roman" w:cs="Times New Roman"/>
          <w:b w:val="0"/>
          <w:bCs w:val="0"/>
          <w:sz w:val="24"/>
          <w:szCs w:val="24"/>
          <w:lang w:val="en-US"/>
        </w:rPr>
      </w:pPr>
      <w:r>
        <w:rPr>
          <w:rFonts w:hint="default" w:ascii="Times New Roman" w:hAnsi="Times New Roman" w:cs="Times New Roman"/>
          <w:b/>
          <w:bCs/>
          <w:sz w:val="24"/>
          <w:szCs w:val="24"/>
          <w:lang w:val="en-US"/>
        </w:rPr>
        <w:t xml:space="preserve">Failure </w:t>
      </w:r>
      <w:r>
        <w:rPr>
          <w:rFonts w:hint="default" w:ascii="Times New Roman" w:hAnsi="Times New Roman" w:cs="Times New Roman"/>
          <w:b w:val="0"/>
          <w:bCs w:val="0"/>
          <w:sz w:val="24"/>
          <w:szCs w:val="24"/>
          <w:lang w:val="en-US"/>
        </w:rPr>
        <w:t>is a state or condition of not meeting a desirable or intended objective, and may be considered as the opposite of success.</w:t>
      </w:r>
    </w:p>
    <w:p>
      <w:pPr>
        <w:numPr>
          <w:ilvl w:val="0"/>
          <w:numId w:val="0"/>
        </w:numPr>
        <w:ind w:left="0" w:leftChars="0" w:firstLine="398" w:firstLineChars="166"/>
        <w:jc w:val="both"/>
        <w:rPr>
          <w:rFonts w:hint="default" w:ascii="Times New Roman" w:hAnsi="Times New Roman" w:cs="Times New Roman"/>
          <w:b w:val="0"/>
          <w:bCs w:val="0"/>
          <w:sz w:val="24"/>
          <w:szCs w:val="24"/>
          <w:lang w:val="en-US"/>
        </w:rPr>
      </w:pPr>
      <w:r>
        <w:rPr>
          <w:rFonts w:hint="default" w:ascii="Times New Roman" w:hAnsi="Times New Roman" w:cs="Times New Roman"/>
          <w:b/>
          <w:bCs/>
          <w:sz w:val="24"/>
          <w:szCs w:val="24"/>
          <w:lang w:val="en-US"/>
        </w:rPr>
        <w:t xml:space="preserve">Damage </w:t>
      </w:r>
      <w:r>
        <w:rPr>
          <w:rFonts w:hint="default" w:ascii="Times New Roman" w:hAnsi="Times New Roman" w:cs="Times New Roman"/>
          <w:b w:val="0"/>
          <w:bCs w:val="0"/>
          <w:sz w:val="24"/>
          <w:szCs w:val="24"/>
          <w:lang w:val="en-US"/>
        </w:rPr>
        <w:t>is a destruction or a loss in value, usefulness, or ability as a result of any action or event.</w:t>
      </w:r>
    </w:p>
    <w:p>
      <w:pPr>
        <w:numPr>
          <w:ilvl w:val="0"/>
          <w:numId w:val="0"/>
        </w:numPr>
        <w:ind w:left="0" w:leftChars="0" w:firstLine="398" w:firstLineChars="166"/>
        <w:jc w:val="both"/>
        <w:rPr>
          <w:rFonts w:hint="default" w:ascii="Times New Roman" w:hAnsi="Times New Roman" w:cs="Times New Roman"/>
          <w:b w:val="0"/>
          <w:bCs w:val="0"/>
          <w:sz w:val="24"/>
          <w:szCs w:val="24"/>
          <w:lang w:val="en-US"/>
        </w:rPr>
      </w:pPr>
      <w:r>
        <w:rPr>
          <w:rFonts w:hint="default" w:ascii="Times New Roman" w:hAnsi="Times New Roman" w:cs="Times New Roman"/>
          <w:b w:val="0"/>
          <w:bCs w:val="0"/>
          <w:sz w:val="24"/>
          <w:szCs w:val="24"/>
          <w:lang w:val="en-US"/>
        </w:rPr>
        <w:t>Types of damage:</w:t>
      </w:r>
    </w:p>
    <w:p>
      <w:pPr>
        <w:numPr>
          <w:ilvl w:val="0"/>
          <w:numId w:val="2"/>
        </w:numPr>
        <w:ind w:left="420" w:leftChars="0" w:hanging="420" w:firstLineChars="0"/>
        <w:jc w:val="both"/>
        <w:rPr>
          <w:rFonts w:hint="default" w:ascii="Times New Roman" w:hAnsi="Times New Roman" w:cs="Times New Roman"/>
          <w:b w:val="0"/>
          <w:bCs w:val="0"/>
          <w:sz w:val="24"/>
          <w:szCs w:val="24"/>
          <w:lang w:val="en-US"/>
        </w:rPr>
      </w:pPr>
      <w:r>
        <w:rPr>
          <w:rFonts w:hint="default" w:ascii="Times New Roman" w:hAnsi="Times New Roman" w:cs="Times New Roman"/>
          <w:b w:val="0"/>
          <w:bCs w:val="0"/>
          <w:sz w:val="24"/>
          <w:szCs w:val="24"/>
          <w:lang w:val="en-US"/>
        </w:rPr>
        <w:t>Collateral damage is unintended damage caused during a military operation;</w:t>
      </w:r>
    </w:p>
    <w:p>
      <w:pPr>
        <w:numPr>
          <w:ilvl w:val="0"/>
          <w:numId w:val="2"/>
        </w:numPr>
        <w:ind w:left="420" w:leftChars="0" w:hanging="420" w:firstLineChars="0"/>
        <w:jc w:val="both"/>
        <w:rPr>
          <w:rFonts w:hint="default" w:ascii="Times New Roman" w:hAnsi="Times New Roman" w:cs="Times New Roman"/>
          <w:b w:val="0"/>
          <w:bCs w:val="0"/>
          <w:sz w:val="24"/>
          <w:szCs w:val="24"/>
          <w:lang w:val="en-US"/>
        </w:rPr>
      </w:pPr>
      <w:r>
        <w:rPr>
          <w:rFonts w:hint="default" w:ascii="Times New Roman" w:hAnsi="Times New Roman" w:cs="Times New Roman"/>
          <w:b w:val="0"/>
          <w:bCs w:val="0"/>
          <w:sz w:val="24"/>
          <w:szCs w:val="24"/>
          <w:lang w:val="en-US"/>
        </w:rPr>
        <w:t>Fire damage;</w:t>
      </w:r>
    </w:p>
    <w:p>
      <w:pPr>
        <w:numPr>
          <w:ilvl w:val="0"/>
          <w:numId w:val="2"/>
        </w:numPr>
        <w:ind w:left="420" w:leftChars="0" w:hanging="420" w:firstLineChars="0"/>
        <w:jc w:val="both"/>
        <w:rPr>
          <w:rFonts w:hint="default" w:ascii="Times New Roman" w:hAnsi="Times New Roman" w:cs="Times New Roman"/>
          <w:b w:val="0"/>
          <w:bCs w:val="0"/>
          <w:sz w:val="24"/>
          <w:szCs w:val="24"/>
          <w:lang w:val="en-US"/>
        </w:rPr>
      </w:pPr>
      <w:r>
        <w:rPr>
          <w:rFonts w:hint="default" w:ascii="Times New Roman" w:hAnsi="Times New Roman" w:cs="Times New Roman"/>
          <w:b w:val="0"/>
          <w:bCs w:val="0"/>
          <w:sz w:val="24"/>
          <w:szCs w:val="24"/>
          <w:lang w:val="en-US"/>
        </w:rPr>
        <w:t>Foreign object damage;</w:t>
      </w:r>
    </w:p>
    <w:p>
      <w:pPr>
        <w:numPr>
          <w:ilvl w:val="0"/>
          <w:numId w:val="2"/>
        </w:numPr>
        <w:ind w:left="420" w:leftChars="0" w:hanging="420" w:firstLineChars="0"/>
        <w:jc w:val="both"/>
        <w:rPr>
          <w:rFonts w:hint="default" w:ascii="Times New Roman" w:hAnsi="Times New Roman" w:cs="Times New Roman"/>
          <w:b w:val="0"/>
          <w:bCs w:val="0"/>
          <w:sz w:val="24"/>
          <w:szCs w:val="24"/>
          <w:lang w:val="en-US"/>
        </w:rPr>
      </w:pPr>
      <w:r>
        <w:rPr>
          <w:rFonts w:hint="default" w:ascii="Times New Roman" w:hAnsi="Times New Roman" w:cs="Times New Roman"/>
          <w:b w:val="0"/>
          <w:bCs w:val="0"/>
          <w:sz w:val="24"/>
          <w:szCs w:val="24"/>
          <w:lang w:val="en-US"/>
        </w:rPr>
        <w:t>Property damage is damage of public or private property;</w:t>
      </w:r>
    </w:p>
    <w:p>
      <w:pPr>
        <w:numPr>
          <w:ilvl w:val="0"/>
          <w:numId w:val="2"/>
        </w:numPr>
        <w:ind w:left="420" w:leftChars="0" w:hanging="420" w:firstLineChars="0"/>
        <w:jc w:val="both"/>
        <w:rPr>
          <w:rFonts w:hint="default" w:ascii="Times New Roman" w:hAnsi="Times New Roman" w:cs="Times New Roman"/>
          <w:b w:val="0"/>
          <w:bCs w:val="0"/>
          <w:sz w:val="24"/>
          <w:szCs w:val="24"/>
          <w:lang w:val="en-US"/>
        </w:rPr>
      </w:pPr>
      <w:r>
        <w:rPr>
          <w:rFonts w:hint="default" w:ascii="Times New Roman" w:hAnsi="Times New Roman" w:cs="Times New Roman"/>
          <w:b w:val="0"/>
          <w:bCs w:val="0"/>
          <w:sz w:val="24"/>
          <w:szCs w:val="24"/>
          <w:lang w:val="en-US"/>
        </w:rPr>
        <w:t>Radiation damage is damage or injury due to ionizing radiation;</w:t>
      </w:r>
    </w:p>
    <w:p>
      <w:pPr>
        <w:numPr>
          <w:ilvl w:val="0"/>
          <w:numId w:val="2"/>
        </w:numPr>
        <w:ind w:left="420" w:leftChars="0" w:hanging="420" w:firstLineChars="0"/>
        <w:jc w:val="both"/>
        <w:rPr>
          <w:rFonts w:hint="default" w:ascii="Times New Roman" w:hAnsi="Times New Roman" w:cs="Times New Roman"/>
          <w:b w:val="0"/>
          <w:bCs w:val="0"/>
          <w:sz w:val="24"/>
          <w:szCs w:val="24"/>
          <w:lang w:val="en-US"/>
        </w:rPr>
      </w:pPr>
      <w:r>
        <w:rPr>
          <w:rFonts w:hint="default" w:ascii="Times New Roman" w:hAnsi="Times New Roman" w:cs="Times New Roman"/>
          <w:b w:val="0"/>
          <w:bCs w:val="0"/>
          <w:sz w:val="24"/>
          <w:szCs w:val="24"/>
          <w:lang w:val="en-US"/>
        </w:rPr>
        <w:t>Water damage is damage done by water to materials not resistant to the effect of water.</w:t>
      </w:r>
    </w:p>
    <w:p>
      <w:pPr>
        <w:numPr>
          <w:ilvl w:val="0"/>
          <w:numId w:val="0"/>
        </w:numPr>
        <w:ind w:left="0" w:leftChars="0" w:firstLine="398" w:firstLineChars="166"/>
        <w:jc w:val="both"/>
        <w:rPr>
          <w:rFonts w:hint="default" w:ascii="Times New Roman" w:hAnsi="Times New Roman" w:cs="Times New Roman"/>
          <w:b w:val="0"/>
          <w:bCs w:val="0"/>
          <w:sz w:val="24"/>
          <w:szCs w:val="24"/>
          <w:lang w:val="en-US"/>
        </w:rPr>
      </w:pPr>
      <w:r>
        <w:rPr>
          <w:rFonts w:hint="default" w:ascii="Times New Roman" w:hAnsi="Times New Roman" w:cs="Times New Roman"/>
          <w:b/>
          <w:bCs/>
          <w:sz w:val="24"/>
          <w:szCs w:val="24"/>
          <w:lang w:val="en-US"/>
        </w:rPr>
        <w:t>An error</w:t>
      </w:r>
      <w:r>
        <w:rPr>
          <w:rFonts w:hint="default" w:ascii="Times New Roman" w:hAnsi="Times New Roman" w:cs="Times New Roman"/>
          <w:b w:val="0"/>
          <w:bCs w:val="0"/>
          <w:sz w:val="24"/>
          <w:szCs w:val="24"/>
          <w:lang w:val="en-US"/>
        </w:rPr>
        <w:t xml:space="preserve"> is an action, which is inaccurate or incorrect.</w:t>
      </w:r>
    </w:p>
    <w:p>
      <w:pPr>
        <w:numPr>
          <w:ilvl w:val="0"/>
          <w:numId w:val="0"/>
        </w:numPr>
        <w:ind w:left="0" w:leftChars="0" w:firstLine="398" w:firstLineChars="166"/>
        <w:jc w:val="both"/>
        <w:rPr>
          <w:rFonts w:hint="default" w:ascii="Times New Roman" w:hAnsi="Times New Roman" w:cs="Times New Roman"/>
          <w:b w:val="0"/>
          <w:bCs w:val="0"/>
          <w:sz w:val="24"/>
          <w:szCs w:val="24"/>
          <w:lang w:val="en-US"/>
        </w:rPr>
      </w:pPr>
      <w:r>
        <w:rPr>
          <w:rFonts w:hint="default" w:ascii="Times New Roman" w:hAnsi="Times New Roman" w:cs="Times New Roman"/>
          <w:b/>
          <w:bCs/>
          <w:sz w:val="24"/>
          <w:szCs w:val="24"/>
          <w:lang w:val="en-US"/>
        </w:rPr>
        <w:t xml:space="preserve">An accident </w:t>
      </w:r>
      <w:r>
        <w:rPr>
          <w:rFonts w:hint="default" w:ascii="Times New Roman" w:hAnsi="Times New Roman" w:cs="Times New Roman"/>
          <w:b w:val="0"/>
          <w:bCs w:val="0"/>
          <w:sz w:val="24"/>
          <w:szCs w:val="24"/>
          <w:lang w:val="en-US"/>
        </w:rPr>
        <w:t>is an undesirable incidental and unplanned event that can be prevented by circumstances leading up to the accident recognized, and acted upon, prior to its occurrence.</w:t>
      </w:r>
    </w:p>
    <w:p>
      <w:pPr>
        <w:numPr>
          <w:ilvl w:val="0"/>
          <w:numId w:val="0"/>
        </w:numPr>
        <w:ind w:left="0" w:leftChars="0" w:firstLine="398" w:firstLineChars="166"/>
        <w:jc w:val="both"/>
        <w:rPr>
          <w:rFonts w:hint="default" w:ascii="Times New Roman" w:hAnsi="Times New Roman" w:cs="Times New Roman"/>
          <w:b w:val="0"/>
          <w:bCs w:val="0"/>
          <w:sz w:val="24"/>
          <w:szCs w:val="24"/>
          <w:lang w:val="en-US"/>
        </w:rPr>
      </w:pPr>
      <w:r>
        <w:rPr>
          <w:rFonts w:hint="default" w:ascii="Times New Roman" w:hAnsi="Times New Roman" w:cs="Times New Roman"/>
          <w:b/>
          <w:bCs/>
          <w:sz w:val="24"/>
          <w:szCs w:val="24"/>
          <w:lang w:val="en-US"/>
        </w:rPr>
        <w:t xml:space="preserve">Harm </w:t>
      </w:r>
      <w:r>
        <w:rPr>
          <w:rFonts w:hint="default" w:ascii="Times New Roman" w:hAnsi="Times New Roman" w:cs="Times New Roman"/>
          <w:b w:val="0"/>
          <w:bCs w:val="0"/>
          <w:sz w:val="24"/>
          <w:szCs w:val="24"/>
          <w:lang w:val="en-US"/>
        </w:rPr>
        <w:t>is a moral and legal concept. Bernard Gert construes harms as any of the following:</w:t>
      </w:r>
    </w:p>
    <w:p>
      <w:pPr>
        <w:numPr>
          <w:ilvl w:val="0"/>
          <w:numId w:val="2"/>
        </w:numPr>
        <w:ind w:left="420" w:leftChars="0" w:hanging="420" w:firstLineChars="0"/>
        <w:jc w:val="both"/>
        <w:rPr>
          <w:rFonts w:hint="default" w:ascii="Times New Roman" w:hAnsi="Times New Roman" w:cs="Times New Roman"/>
          <w:b w:val="0"/>
          <w:bCs w:val="0"/>
          <w:sz w:val="24"/>
          <w:szCs w:val="24"/>
          <w:lang w:val="en-US"/>
        </w:rPr>
      </w:pPr>
      <w:r>
        <w:rPr>
          <w:rFonts w:hint="default" w:ascii="Times New Roman" w:hAnsi="Times New Roman" w:cs="Times New Roman"/>
          <w:b w:val="0"/>
          <w:bCs w:val="0"/>
          <w:sz w:val="24"/>
          <w:szCs w:val="24"/>
          <w:lang w:val="en-US"/>
        </w:rPr>
        <w:t>Pain;</w:t>
      </w:r>
    </w:p>
    <w:p>
      <w:pPr>
        <w:numPr>
          <w:ilvl w:val="0"/>
          <w:numId w:val="2"/>
        </w:numPr>
        <w:ind w:left="420" w:leftChars="0" w:hanging="420" w:firstLineChars="0"/>
        <w:jc w:val="both"/>
        <w:rPr>
          <w:rFonts w:hint="default" w:ascii="Times New Roman" w:hAnsi="Times New Roman" w:cs="Times New Roman"/>
          <w:b w:val="0"/>
          <w:bCs w:val="0"/>
          <w:sz w:val="24"/>
          <w:szCs w:val="24"/>
          <w:lang w:val="en-US"/>
        </w:rPr>
      </w:pPr>
      <w:r>
        <w:rPr>
          <w:rFonts w:hint="default" w:ascii="Times New Roman" w:hAnsi="Times New Roman" w:cs="Times New Roman"/>
          <w:b w:val="0"/>
          <w:bCs w:val="0"/>
          <w:sz w:val="24"/>
          <w:szCs w:val="24"/>
          <w:lang w:val="en-US"/>
        </w:rPr>
        <w:t>Death;</w:t>
      </w:r>
    </w:p>
    <w:p>
      <w:pPr>
        <w:numPr>
          <w:ilvl w:val="0"/>
          <w:numId w:val="2"/>
        </w:numPr>
        <w:ind w:left="420" w:leftChars="0" w:hanging="420" w:firstLineChars="0"/>
        <w:jc w:val="both"/>
        <w:rPr>
          <w:rFonts w:hint="default" w:ascii="Times New Roman" w:hAnsi="Times New Roman" w:cs="Times New Roman"/>
          <w:b w:val="0"/>
          <w:bCs w:val="0"/>
          <w:sz w:val="24"/>
          <w:szCs w:val="24"/>
          <w:lang w:val="en-US"/>
        </w:rPr>
      </w:pPr>
      <w:r>
        <w:rPr>
          <w:rFonts w:hint="default" w:ascii="Times New Roman" w:hAnsi="Times New Roman" w:cs="Times New Roman"/>
          <w:b w:val="0"/>
          <w:bCs w:val="0"/>
          <w:sz w:val="24"/>
          <w:szCs w:val="24"/>
          <w:lang w:val="en-US"/>
        </w:rPr>
        <w:t>Disability;</w:t>
      </w:r>
    </w:p>
    <w:p>
      <w:pPr>
        <w:numPr>
          <w:ilvl w:val="0"/>
          <w:numId w:val="2"/>
        </w:numPr>
        <w:ind w:left="420" w:leftChars="0" w:hanging="420" w:firstLineChars="0"/>
        <w:jc w:val="both"/>
        <w:rPr>
          <w:rFonts w:hint="default" w:ascii="Times New Roman" w:hAnsi="Times New Roman" w:cs="Times New Roman"/>
          <w:b w:val="0"/>
          <w:bCs w:val="0"/>
          <w:sz w:val="24"/>
          <w:szCs w:val="24"/>
          <w:lang w:val="en-US"/>
        </w:rPr>
      </w:pPr>
      <w:r>
        <w:rPr>
          <w:rFonts w:hint="default" w:ascii="Times New Roman" w:hAnsi="Times New Roman" w:cs="Times New Roman"/>
          <w:b w:val="0"/>
          <w:bCs w:val="0"/>
          <w:sz w:val="24"/>
          <w:szCs w:val="24"/>
          <w:lang w:val="en-US"/>
        </w:rPr>
        <w:t>Loss of ability or freedom;</w:t>
      </w:r>
    </w:p>
    <w:p>
      <w:pPr>
        <w:numPr>
          <w:ilvl w:val="0"/>
          <w:numId w:val="2"/>
        </w:numPr>
        <w:ind w:left="420" w:leftChars="0" w:hanging="420" w:firstLineChars="0"/>
        <w:jc w:val="both"/>
        <w:rPr>
          <w:rFonts w:hint="default" w:ascii="Times New Roman" w:hAnsi="Times New Roman" w:cs="Times New Roman"/>
          <w:b w:val="0"/>
          <w:bCs w:val="0"/>
          <w:sz w:val="24"/>
          <w:szCs w:val="24"/>
          <w:lang w:val="en-US"/>
        </w:rPr>
      </w:pPr>
      <w:r>
        <w:rPr>
          <w:rFonts w:hint="default" w:ascii="Times New Roman" w:hAnsi="Times New Roman" w:cs="Times New Roman"/>
          <w:b w:val="0"/>
          <w:bCs w:val="0"/>
          <w:sz w:val="24"/>
          <w:szCs w:val="24"/>
          <w:lang w:val="en-US"/>
        </w:rPr>
        <w:t>Loss of pleasure.</w:t>
      </w:r>
    </w:p>
    <w:p>
      <w:pPr>
        <w:numPr>
          <w:ilvl w:val="0"/>
          <w:numId w:val="0"/>
        </w:numPr>
        <w:ind w:left="0" w:leftChars="0" w:firstLine="398" w:firstLineChars="166"/>
        <w:jc w:val="both"/>
        <w:rPr>
          <w:rFonts w:hint="default" w:ascii="Times New Roman" w:hAnsi="Times New Roman" w:cs="Times New Roman"/>
          <w:b w:val="0"/>
          <w:bCs w:val="0"/>
          <w:sz w:val="24"/>
          <w:szCs w:val="24"/>
          <w:lang w:val="en-US"/>
        </w:rPr>
      </w:pPr>
    </w:p>
    <w:p>
      <w:pPr>
        <w:numPr>
          <w:ilvl w:val="0"/>
          <w:numId w:val="0"/>
        </w:numPr>
        <w:ind w:left="0" w:leftChars="0" w:firstLine="398" w:firstLineChars="166"/>
        <w:jc w:val="both"/>
        <w:rPr>
          <w:rFonts w:hint="default" w:ascii="Times New Roman" w:hAnsi="Times New Roman" w:cs="Times New Roman"/>
          <w:b/>
          <w:bCs/>
          <w:sz w:val="24"/>
          <w:szCs w:val="24"/>
          <w:lang w:val="en-US"/>
        </w:rPr>
      </w:pPr>
      <w:r>
        <w:rPr>
          <w:rFonts w:hint="default" w:ascii="Times New Roman" w:hAnsi="Times New Roman" w:cs="Times New Roman"/>
          <w:b/>
          <w:bCs/>
          <w:sz w:val="24"/>
          <w:szCs w:val="24"/>
          <w:lang w:val="en-US"/>
        </w:rPr>
        <w:t>2. Legislative and legal acts in the field of life safety.</w:t>
      </w:r>
    </w:p>
    <w:p>
      <w:pPr>
        <w:numPr>
          <w:ilvl w:val="0"/>
          <w:numId w:val="2"/>
        </w:numPr>
        <w:ind w:left="420" w:leftChars="0" w:hanging="420" w:firstLineChars="0"/>
        <w:jc w:val="both"/>
        <w:rPr>
          <w:rFonts w:hint="default" w:ascii="Times New Roman" w:hAnsi="Times New Roman" w:cs="Times New Roman"/>
          <w:b w:val="0"/>
          <w:bCs w:val="0"/>
          <w:sz w:val="24"/>
          <w:szCs w:val="24"/>
          <w:lang w:val="en-US"/>
        </w:rPr>
      </w:pPr>
      <w:r>
        <w:rPr>
          <w:rFonts w:hint="default" w:ascii="Times New Roman" w:hAnsi="Times New Roman" w:cs="Times New Roman"/>
          <w:b w:val="0"/>
          <w:bCs w:val="0"/>
          <w:sz w:val="24"/>
          <w:szCs w:val="24"/>
          <w:lang w:val="en-US"/>
        </w:rPr>
        <w:t>The law of the Republic of Kazakhstan “On state of emergency”. (</w:t>
      </w:r>
      <w:r>
        <w:rPr>
          <w:rFonts w:hint="default" w:ascii="Times New Roman" w:hAnsi="Times New Roman" w:cs="Times New Roman"/>
          <w:b w:val="0"/>
          <w:bCs w:val="0"/>
          <w:i/>
          <w:iCs/>
          <w:sz w:val="24"/>
          <w:szCs w:val="24"/>
          <w:lang w:val="en-US"/>
        </w:rPr>
        <w:t>it is dated 8 February, 2003 No. 387</w:t>
      </w:r>
      <w:r>
        <w:rPr>
          <w:rFonts w:hint="default" w:ascii="Times New Roman" w:hAnsi="Times New Roman" w:cs="Times New Roman"/>
          <w:b w:val="0"/>
          <w:bCs w:val="0"/>
          <w:sz w:val="24"/>
          <w:szCs w:val="24"/>
          <w:lang w:val="en-US"/>
        </w:rPr>
        <w:t>)</w:t>
      </w:r>
    </w:p>
    <w:p>
      <w:pPr>
        <w:numPr>
          <w:ilvl w:val="0"/>
          <w:numId w:val="0"/>
        </w:numPr>
        <w:ind w:left="0" w:leftChars="0" w:firstLine="398" w:firstLineChars="166"/>
        <w:jc w:val="both"/>
        <w:rPr>
          <w:rFonts w:hint="default" w:ascii="Times New Roman" w:hAnsi="Times New Roman" w:cs="Times New Roman"/>
          <w:b w:val="0"/>
          <w:bCs w:val="0"/>
          <w:sz w:val="24"/>
          <w:szCs w:val="24"/>
          <w:lang w:val="en-US"/>
        </w:rPr>
      </w:pPr>
      <w:r>
        <w:rPr>
          <w:rFonts w:hint="default" w:ascii="Times New Roman" w:hAnsi="Times New Roman" w:cs="Times New Roman"/>
          <w:b w:val="0"/>
          <w:bCs w:val="0"/>
          <w:sz w:val="24"/>
          <w:szCs w:val="24"/>
          <w:lang w:val="en-US"/>
        </w:rPr>
        <w:t>A government or division of government (i.e. on a municipal, provincial/state level) may declare that their area is in a state of emergency. This means that the government can suspend and/or change some functions of the executive, the legislative and/or the judiciary during this period of time. It alerts citizens to change their normal behavior and orders government agencies to implement emergency plans. A government can declare a state of emergency during a time of natural or human-made disaster, during a period of civil unrest, or following a declaration of war or situation of international/internal armed conflict.</w:t>
      </w:r>
    </w:p>
    <w:p>
      <w:pPr>
        <w:numPr>
          <w:ilvl w:val="0"/>
          <w:numId w:val="2"/>
        </w:numPr>
        <w:ind w:left="420" w:leftChars="0" w:hanging="420" w:firstLineChars="0"/>
        <w:jc w:val="both"/>
        <w:rPr>
          <w:rFonts w:hint="default" w:ascii="Times New Roman" w:hAnsi="Times New Roman" w:cs="Times New Roman"/>
          <w:b w:val="0"/>
          <w:bCs w:val="0"/>
          <w:sz w:val="24"/>
          <w:szCs w:val="24"/>
          <w:lang w:val="en-US"/>
        </w:rPr>
      </w:pPr>
      <w:r>
        <w:rPr>
          <w:rFonts w:hint="default" w:ascii="Times New Roman" w:hAnsi="Times New Roman" w:cs="Times New Roman"/>
          <w:b w:val="0"/>
          <w:bCs w:val="0"/>
          <w:sz w:val="24"/>
          <w:szCs w:val="24"/>
          <w:lang w:val="en-US"/>
        </w:rPr>
        <w:t>The Law of the Republic of Kazakhstan “On Civil Protection”. (</w:t>
      </w:r>
      <w:r>
        <w:rPr>
          <w:rFonts w:hint="default" w:ascii="Times New Roman" w:hAnsi="Times New Roman" w:cs="Times New Roman"/>
          <w:b w:val="0"/>
          <w:bCs w:val="0"/>
          <w:i/>
          <w:iCs/>
          <w:sz w:val="24"/>
          <w:szCs w:val="24"/>
          <w:lang w:val="en-US"/>
        </w:rPr>
        <w:t>it is dated 11 April 2014 No. 188-V</w:t>
      </w:r>
      <w:r>
        <w:rPr>
          <w:rFonts w:hint="default" w:ascii="Times New Roman" w:hAnsi="Times New Roman" w:cs="Times New Roman"/>
          <w:b w:val="0"/>
          <w:bCs w:val="0"/>
          <w:sz w:val="24"/>
          <w:szCs w:val="24"/>
          <w:lang w:val="en-US"/>
        </w:rPr>
        <w:t>)</w:t>
      </w:r>
    </w:p>
    <w:p>
      <w:pPr>
        <w:numPr>
          <w:ilvl w:val="0"/>
          <w:numId w:val="0"/>
        </w:numPr>
        <w:ind w:left="0" w:leftChars="0" w:firstLine="398" w:firstLineChars="166"/>
        <w:jc w:val="both"/>
        <w:rPr>
          <w:rFonts w:hint="default" w:ascii="Times New Roman" w:hAnsi="Times New Roman" w:cs="Times New Roman"/>
          <w:b w:val="0"/>
          <w:bCs w:val="0"/>
          <w:sz w:val="24"/>
          <w:szCs w:val="24"/>
          <w:lang w:val="en-US"/>
        </w:rPr>
      </w:pPr>
      <w:r>
        <w:rPr>
          <w:rFonts w:hint="default" w:ascii="Times New Roman" w:hAnsi="Times New Roman" w:cs="Times New Roman"/>
          <w:b w:val="0"/>
          <w:bCs w:val="0"/>
          <w:sz w:val="24"/>
          <w:szCs w:val="24"/>
          <w:lang w:val="en-US"/>
        </w:rPr>
        <w:t>This Law regulates public relations arising in the course of carrying out of measures on civil protection and oriented to prevention and liquidation of emergency situations of natural and technogenic character and their consequences, rendering of emergency medical and psychological treatment to population being in the zone of emergency situation, ensuring of fire-fighting and industrial safety, as well as determines main tasks, organizational principles of posture and functioning of civil protection of the Republic of Kazakhstan, formation, keeping and use of state material reserve, organization and activity of accident rescue services and groups.</w:t>
      </w:r>
    </w:p>
    <w:p>
      <w:pPr>
        <w:numPr>
          <w:ilvl w:val="0"/>
          <w:numId w:val="0"/>
        </w:numPr>
        <w:ind w:left="0" w:leftChars="0" w:firstLine="398" w:firstLineChars="166"/>
        <w:jc w:val="both"/>
        <w:rPr>
          <w:rFonts w:hint="default" w:ascii="Times New Roman" w:hAnsi="Times New Roman" w:cs="Times New Roman"/>
          <w:b/>
          <w:bCs/>
          <w:sz w:val="24"/>
          <w:szCs w:val="24"/>
          <w:lang w:val="en-US"/>
        </w:rPr>
      </w:pPr>
      <w:r>
        <w:rPr>
          <w:rFonts w:hint="default" w:ascii="Times New Roman" w:hAnsi="Times New Roman" w:cs="Times New Roman"/>
          <w:b/>
          <w:bCs/>
          <w:sz w:val="24"/>
          <w:szCs w:val="24"/>
          <w:lang w:val="en-US"/>
        </w:rPr>
        <w:t>Literature:</w:t>
      </w:r>
      <w:r>
        <w:rPr>
          <w:rFonts w:hint="default" w:ascii="Times New Roman" w:hAnsi="Times New Roman" w:cs="Times New Roman"/>
          <w:b w:val="0"/>
          <w:bCs w:val="0"/>
          <w:sz w:val="24"/>
          <w:szCs w:val="24"/>
          <w:lang w:val="en-US"/>
        </w:rPr>
        <w:t xml:space="preserve"> 1-14 (according to list of the recommended resources).</w:t>
      </w:r>
    </w:p>
    <w:p>
      <w:pPr>
        <w:numPr>
          <w:ilvl w:val="0"/>
          <w:numId w:val="0"/>
        </w:numPr>
        <w:ind w:left="0" w:leftChars="0" w:firstLine="398" w:firstLineChars="166"/>
        <w:jc w:val="both"/>
        <w:rPr>
          <w:rFonts w:hint="default" w:ascii="Times New Roman" w:hAnsi="Times New Roman" w:cs="Times New Roman"/>
          <w:b w:val="0"/>
          <w:bCs w:val="0"/>
          <w:sz w:val="24"/>
          <w:szCs w:val="24"/>
          <w:lang w:val="en-US"/>
        </w:rPr>
      </w:pPr>
    </w:p>
    <w:p>
      <w:pPr>
        <w:numPr>
          <w:ilvl w:val="0"/>
          <w:numId w:val="0"/>
        </w:numPr>
        <w:ind w:left="0" w:leftChars="0" w:firstLine="398" w:firstLineChars="166"/>
        <w:jc w:val="both"/>
        <w:rPr>
          <w:rFonts w:hint="default" w:ascii="Times New Roman" w:hAnsi="Times New Roman" w:cs="Times New Roman"/>
          <w:b/>
          <w:bCs/>
          <w:sz w:val="24"/>
          <w:szCs w:val="24"/>
          <w:lang w:val="en-US"/>
        </w:rPr>
      </w:pPr>
      <w:r>
        <w:rPr>
          <w:rFonts w:hint="default" w:ascii="Times New Roman" w:hAnsi="Times New Roman" w:cs="Times New Roman"/>
          <w:b/>
          <w:bCs/>
          <w:sz w:val="24"/>
          <w:szCs w:val="24"/>
          <w:lang w:val="en-US"/>
        </w:rPr>
        <w:t>Theme 2. The objectives and principles of construction and functioning of the civil defense in the Republic of Kazakhstan.</w:t>
      </w:r>
    </w:p>
    <w:p>
      <w:pPr>
        <w:numPr>
          <w:ilvl w:val="0"/>
          <w:numId w:val="0"/>
        </w:numPr>
        <w:ind w:left="0" w:leftChars="0" w:firstLine="398" w:firstLineChars="166"/>
        <w:jc w:val="both"/>
        <w:rPr>
          <w:rFonts w:hint="default" w:ascii="Times New Roman" w:hAnsi="Times New Roman" w:cs="Times New Roman"/>
          <w:b w:val="0"/>
          <w:bCs w:val="0"/>
          <w:sz w:val="24"/>
          <w:szCs w:val="24"/>
          <w:lang w:val="en-US"/>
        </w:rPr>
      </w:pPr>
      <w:r>
        <w:rPr>
          <w:rFonts w:hint="default" w:ascii="Times New Roman" w:hAnsi="Times New Roman" w:cs="Times New Roman"/>
          <w:b/>
          <w:bCs/>
          <w:sz w:val="24"/>
          <w:szCs w:val="24"/>
          <w:lang w:val="en-US"/>
        </w:rPr>
        <w:t>Purpose:</w:t>
      </w:r>
      <w:r>
        <w:rPr>
          <w:rFonts w:hint="default" w:ascii="Times New Roman" w:hAnsi="Times New Roman" w:cs="Times New Roman"/>
          <w:b w:val="0"/>
          <w:bCs w:val="0"/>
          <w:sz w:val="24"/>
          <w:szCs w:val="24"/>
          <w:lang w:val="en-US"/>
        </w:rPr>
        <w:t xml:space="preserve"> to introduce objectives and principles of construction and functioning of the civil defense in the Republic of Kazakhstan.</w:t>
      </w:r>
    </w:p>
    <w:p>
      <w:pPr>
        <w:numPr>
          <w:ilvl w:val="0"/>
          <w:numId w:val="0"/>
        </w:numPr>
        <w:ind w:left="0" w:leftChars="0" w:firstLine="398" w:firstLineChars="166"/>
        <w:jc w:val="both"/>
        <w:rPr>
          <w:rFonts w:hint="default" w:ascii="Times New Roman" w:hAnsi="Times New Roman" w:cs="Times New Roman"/>
          <w:b/>
          <w:bCs/>
          <w:sz w:val="24"/>
          <w:szCs w:val="24"/>
          <w:lang w:val="en-US"/>
        </w:rPr>
      </w:pPr>
      <w:r>
        <w:rPr>
          <w:rFonts w:hint="default" w:ascii="Times New Roman" w:hAnsi="Times New Roman" w:cs="Times New Roman"/>
          <w:b/>
          <w:bCs/>
          <w:sz w:val="24"/>
          <w:szCs w:val="24"/>
          <w:lang w:val="en-US"/>
        </w:rPr>
        <w:t>Plan:</w:t>
      </w:r>
    </w:p>
    <w:p>
      <w:pPr>
        <w:numPr>
          <w:ilvl w:val="0"/>
          <w:numId w:val="3"/>
        </w:numPr>
        <w:ind w:left="0" w:leftChars="0" w:firstLine="398" w:firstLineChars="166"/>
        <w:jc w:val="both"/>
        <w:rPr>
          <w:rFonts w:hint="default" w:ascii="Times New Roman" w:hAnsi="Times New Roman" w:cs="Times New Roman"/>
          <w:b w:val="0"/>
          <w:bCs w:val="0"/>
          <w:sz w:val="24"/>
          <w:szCs w:val="24"/>
          <w:lang w:val="en-US"/>
        </w:rPr>
      </w:pPr>
      <w:r>
        <w:rPr>
          <w:rFonts w:hint="default" w:ascii="Times New Roman" w:hAnsi="Times New Roman" w:cs="Times New Roman"/>
          <w:b w:val="0"/>
          <w:bCs w:val="0"/>
          <w:sz w:val="24"/>
          <w:szCs w:val="24"/>
          <w:lang w:val="en-US"/>
        </w:rPr>
        <w:t>The objectives of construction and functioning of the civil defense in the Republic of Kazakhstan.</w:t>
      </w:r>
    </w:p>
    <w:p>
      <w:pPr>
        <w:numPr>
          <w:ilvl w:val="0"/>
          <w:numId w:val="3"/>
        </w:numPr>
        <w:ind w:left="0" w:leftChars="0" w:firstLine="398" w:firstLineChars="166"/>
        <w:jc w:val="both"/>
        <w:rPr>
          <w:rFonts w:hint="default" w:ascii="Times New Roman" w:hAnsi="Times New Roman" w:cs="Times New Roman"/>
          <w:b w:val="0"/>
          <w:bCs w:val="0"/>
          <w:sz w:val="24"/>
          <w:szCs w:val="24"/>
          <w:lang w:val="en-US"/>
        </w:rPr>
      </w:pPr>
      <w:r>
        <w:rPr>
          <w:rFonts w:hint="default" w:ascii="Times New Roman" w:hAnsi="Times New Roman" w:cs="Times New Roman"/>
          <w:b w:val="0"/>
          <w:bCs w:val="0"/>
          <w:sz w:val="24"/>
          <w:szCs w:val="24"/>
          <w:lang w:val="en-US"/>
        </w:rPr>
        <w:t>The principles of construction and functioning of the civil defense in the Republic of Kazakhstan.</w:t>
      </w:r>
    </w:p>
    <w:p>
      <w:pPr>
        <w:numPr>
          <w:ilvl w:val="0"/>
          <w:numId w:val="0"/>
        </w:numPr>
        <w:jc w:val="both"/>
        <w:rPr>
          <w:rFonts w:hint="default" w:ascii="Times New Roman" w:hAnsi="Times New Roman" w:cs="Times New Roman"/>
          <w:b w:val="0"/>
          <w:bCs w:val="0"/>
          <w:sz w:val="24"/>
          <w:szCs w:val="24"/>
          <w:lang w:val="en-US"/>
        </w:rPr>
      </w:pPr>
    </w:p>
    <w:p>
      <w:pPr>
        <w:numPr>
          <w:ilvl w:val="0"/>
          <w:numId w:val="0"/>
        </w:numPr>
        <w:ind w:left="0" w:leftChars="0" w:firstLine="398" w:firstLineChars="166"/>
        <w:jc w:val="both"/>
        <w:rPr>
          <w:rFonts w:hint="default" w:ascii="Times New Roman" w:hAnsi="Times New Roman" w:cs="Times New Roman"/>
          <w:b w:val="0"/>
          <w:bCs w:val="0"/>
          <w:sz w:val="24"/>
          <w:szCs w:val="24"/>
          <w:lang w:val="en-US"/>
        </w:rPr>
      </w:pPr>
      <w:r>
        <w:rPr>
          <w:rFonts w:hint="default" w:ascii="Times New Roman" w:hAnsi="Times New Roman" w:cs="Times New Roman"/>
          <w:b/>
          <w:bCs/>
          <w:sz w:val="24"/>
          <w:szCs w:val="24"/>
          <w:lang w:val="en-US"/>
        </w:rPr>
        <w:t>1. The objectives of construction and functioning of the civil defense in the Republic of Kazakhstan.</w:t>
      </w:r>
    </w:p>
    <w:p>
      <w:pPr>
        <w:numPr>
          <w:ilvl w:val="0"/>
          <w:numId w:val="0"/>
        </w:numPr>
        <w:ind w:left="0" w:leftChars="0" w:firstLine="398" w:firstLineChars="166"/>
        <w:jc w:val="both"/>
        <w:rPr>
          <w:rFonts w:hint="default" w:ascii="Times New Roman" w:hAnsi="Times New Roman" w:cs="Times New Roman"/>
          <w:b w:val="0"/>
          <w:bCs w:val="0"/>
          <w:sz w:val="24"/>
          <w:szCs w:val="24"/>
          <w:lang w:val="en-US"/>
        </w:rPr>
      </w:pPr>
      <w:r>
        <w:rPr>
          <w:rFonts w:hint="default" w:ascii="Times New Roman" w:hAnsi="Times New Roman" w:cs="Times New Roman"/>
          <w:b/>
          <w:bCs/>
          <w:sz w:val="24"/>
          <w:szCs w:val="24"/>
          <w:lang w:val="en-US"/>
        </w:rPr>
        <w:t xml:space="preserve">Civil defense </w:t>
      </w:r>
      <w:r>
        <w:rPr>
          <w:rFonts w:hint="default" w:ascii="Times New Roman" w:hAnsi="Times New Roman" w:cs="Times New Roman"/>
          <w:b w:val="0"/>
          <w:bCs w:val="0"/>
          <w:sz w:val="24"/>
          <w:szCs w:val="24"/>
          <w:lang w:val="en-US"/>
        </w:rPr>
        <w:t>is a component part of the state system of civil protection designed for implementation of the general state set of measures carried out in peace and wartime, on protection of population and territory of the Republic of Kazakhstan from impact of adverse (destruction) factors of modern means of destruction, emergency situations of natural and technogenic character</w:t>
      </w:r>
    </w:p>
    <w:p>
      <w:pPr>
        <w:numPr>
          <w:ilvl w:val="0"/>
          <w:numId w:val="0"/>
        </w:numPr>
        <w:ind w:left="0" w:leftChars="0" w:firstLine="398" w:firstLineChars="166"/>
        <w:jc w:val="both"/>
        <w:rPr>
          <w:rFonts w:hint="default" w:ascii="Times New Roman" w:hAnsi="Times New Roman" w:cs="Times New Roman"/>
          <w:b w:val="0"/>
          <w:bCs w:val="0"/>
          <w:sz w:val="24"/>
          <w:szCs w:val="24"/>
          <w:lang w:val="en-US"/>
        </w:rPr>
      </w:pPr>
      <w:r>
        <w:rPr>
          <w:rFonts w:hint="default" w:ascii="Times New Roman" w:hAnsi="Times New Roman" w:cs="Times New Roman"/>
          <w:b/>
          <w:bCs/>
          <w:sz w:val="24"/>
          <w:szCs w:val="24"/>
          <w:lang w:val="en-US"/>
        </w:rPr>
        <w:t>Civil protection</w:t>
      </w:r>
      <w:r>
        <w:rPr>
          <w:rFonts w:hint="default" w:ascii="Times New Roman" w:hAnsi="Times New Roman" w:cs="Times New Roman"/>
          <w:b w:val="0"/>
          <w:bCs w:val="0"/>
          <w:sz w:val="24"/>
          <w:szCs w:val="24"/>
          <w:lang w:val="en-US"/>
        </w:rPr>
        <w:t xml:space="preserve"> is a nationwide set of measures carried out in peace and war time oriented to prevention and liquidation of emergency situations of natural and technogenic character and their consequences, organization and prosecution of civil defense, rendering of emergency medical and psychological treatment to population being in the zone of emergency situation that includes the measures on ensuring of fire-fighting and industrial safety, formation, keeping and use of the state material reserve</w:t>
      </w:r>
    </w:p>
    <w:p>
      <w:pPr>
        <w:numPr>
          <w:ilvl w:val="0"/>
          <w:numId w:val="0"/>
        </w:numPr>
        <w:ind w:left="0" w:leftChars="0" w:firstLine="398" w:firstLineChars="166"/>
        <w:jc w:val="both"/>
        <w:rPr>
          <w:rFonts w:hint="default" w:ascii="Times New Roman" w:hAnsi="Times New Roman" w:cs="Times New Roman"/>
          <w:b/>
          <w:bCs/>
          <w:sz w:val="24"/>
          <w:szCs w:val="24"/>
          <w:lang w:val="en-US"/>
        </w:rPr>
      </w:pPr>
    </w:p>
    <w:p>
      <w:pPr>
        <w:numPr>
          <w:ilvl w:val="0"/>
          <w:numId w:val="0"/>
        </w:numPr>
        <w:ind w:left="0" w:leftChars="0" w:firstLine="398" w:firstLineChars="166"/>
        <w:jc w:val="both"/>
        <w:rPr>
          <w:rFonts w:hint="default" w:ascii="Times New Roman" w:hAnsi="Times New Roman" w:cs="Times New Roman"/>
          <w:b/>
          <w:bCs/>
          <w:sz w:val="24"/>
          <w:szCs w:val="24"/>
          <w:lang w:val="en-US"/>
        </w:rPr>
      </w:pPr>
      <w:r>
        <w:rPr>
          <w:rFonts w:hint="default" w:ascii="Times New Roman" w:hAnsi="Times New Roman" w:cs="Times New Roman"/>
          <w:b/>
          <w:bCs/>
          <w:sz w:val="24"/>
          <w:szCs w:val="24"/>
          <w:lang w:val="en-US"/>
        </w:rPr>
        <w:t>2. The principles of construction and functioning of the civil defense in the Republic of Kazakhstan.</w:t>
      </w:r>
    </w:p>
    <w:p>
      <w:pPr>
        <w:numPr>
          <w:ilvl w:val="0"/>
          <w:numId w:val="0"/>
        </w:numPr>
        <w:ind w:left="0" w:leftChars="0" w:firstLine="398" w:firstLineChars="166"/>
        <w:jc w:val="both"/>
        <w:rPr>
          <w:rFonts w:hint="default" w:ascii="Times New Roman" w:hAnsi="Times New Roman" w:cs="Times New Roman"/>
          <w:b w:val="0"/>
          <w:bCs w:val="0"/>
          <w:sz w:val="24"/>
          <w:szCs w:val="24"/>
          <w:lang w:val="en-US"/>
        </w:rPr>
      </w:pPr>
      <w:r>
        <w:rPr>
          <w:rFonts w:hint="default" w:ascii="Times New Roman" w:hAnsi="Times New Roman" w:cs="Times New Roman"/>
          <w:b/>
          <w:bCs/>
          <w:sz w:val="24"/>
          <w:szCs w:val="24"/>
          <w:lang w:val="en-US"/>
        </w:rPr>
        <w:t>State system</w:t>
      </w:r>
      <w:r>
        <w:rPr>
          <w:rFonts w:hint="default" w:ascii="Times New Roman" w:hAnsi="Times New Roman" w:cs="Times New Roman"/>
          <w:b w:val="0"/>
          <w:bCs w:val="0"/>
          <w:sz w:val="24"/>
          <w:szCs w:val="24"/>
          <w:lang w:val="en-US"/>
        </w:rPr>
        <w:t xml:space="preserve"> of civil protection consists of territorial and sector subsystems.</w:t>
      </w:r>
    </w:p>
    <w:p>
      <w:pPr>
        <w:numPr>
          <w:ilvl w:val="0"/>
          <w:numId w:val="0"/>
        </w:numPr>
        <w:ind w:left="0" w:leftChars="0" w:firstLine="398" w:firstLineChars="166"/>
        <w:jc w:val="both"/>
        <w:rPr>
          <w:rFonts w:hint="default" w:ascii="Times New Roman" w:hAnsi="Times New Roman" w:cs="Times New Roman"/>
          <w:b w:val="0"/>
          <w:bCs w:val="0"/>
          <w:sz w:val="24"/>
          <w:szCs w:val="24"/>
          <w:lang w:val="en-US"/>
        </w:rPr>
      </w:pPr>
      <w:r>
        <w:rPr>
          <w:rFonts w:hint="default" w:ascii="Times New Roman" w:hAnsi="Times New Roman" w:cs="Times New Roman"/>
          <w:b w:val="0"/>
          <w:bCs w:val="0"/>
          <w:sz w:val="24"/>
          <w:szCs w:val="24"/>
          <w:lang w:val="en-US"/>
        </w:rPr>
        <w:t>Territorial subsystems shall be created at region, city and district levels for prevention and liquidation of emergency situations and their consequences, performance of measures of civil protection within their territories and consist of links conforming to administrative territorial division of these territories.</w:t>
      </w:r>
    </w:p>
    <w:p>
      <w:pPr>
        <w:numPr>
          <w:ilvl w:val="0"/>
          <w:numId w:val="0"/>
        </w:numPr>
        <w:ind w:left="0" w:leftChars="0" w:firstLine="398" w:firstLineChars="166"/>
        <w:jc w:val="both"/>
        <w:rPr>
          <w:rFonts w:hint="default" w:ascii="Times New Roman" w:hAnsi="Times New Roman" w:cs="Times New Roman"/>
          <w:b w:val="0"/>
          <w:bCs w:val="0"/>
          <w:sz w:val="24"/>
          <w:szCs w:val="24"/>
          <w:lang w:val="en-US"/>
        </w:rPr>
      </w:pPr>
      <w:r>
        <w:rPr>
          <w:rFonts w:hint="default" w:ascii="Times New Roman" w:hAnsi="Times New Roman" w:cs="Times New Roman"/>
          <w:b w:val="0"/>
          <w:bCs w:val="0"/>
          <w:sz w:val="24"/>
          <w:szCs w:val="24"/>
          <w:lang w:val="en-US"/>
        </w:rPr>
        <w:t>Sector subsystems shall be created by central executive bodies for organization of works on performance of measures of civil protection within the competence.</w:t>
      </w:r>
    </w:p>
    <w:p>
      <w:pPr>
        <w:numPr>
          <w:ilvl w:val="0"/>
          <w:numId w:val="0"/>
        </w:numPr>
        <w:ind w:left="0" w:leftChars="0" w:firstLine="398" w:firstLineChars="166"/>
        <w:jc w:val="both"/>
        <w:rPr>
          <w:rFonts w:hint="default" w:ascii="Times New Roman" w:hAnsi="Times New Roman" w:cs="Times New Roman"/>
          <w:b w:val="0"/>
          <w:bCs w:val="0"/>
          <w:sz w:val="24"/>
          <w:szCs w:val="24"/>
          <w:lang w:val="en-US"/>
        </w:rPr>
      </w:pPr>
      <w:r>
        <w:rPr>
          <w:rFonts w:hint="default" w:ascii="Times New Roman" w:hAnsi="Times New Roman" w:cs="Times New Roman"/>
          <w:b w:val="0"/>
          <w:bCs w:val="0"/>
          <w:sz w:val="24"/>
          <w:szCs w:val="24"/>
          <w:lang w:val="en-US"/>
        </w:rPr>
        <w:t>State system of civil protection shall have three levels: republican, territorial and site-level. Each level, with the exception of site-level shall include:</w:t>
      </w:r>
    </w:p>
    <w:p>
      <w:pPr>
        <w:numPr>
          <w:ilvl w:val="0"/>
          <w:numId w:val="0"/>
        </w:numPr>
        <w:ind w:left="0" w:leftChars="0" w:firstLine="398" w:firstLineChars="166"/>
        <w:jc w:val="both"/>
        <w:rPr>
          <w:rFonts w:hint="default" w:ascii="Times New Roman" w:hAnsi="Times New Roman" w:cs="Times New Roman"/>
          <w:b w:val="0"/>
          <w:bCs w:val="0"/>
          <w:sz w:val="24"/>
          <w:szCs w:val="24"/>
          <w:lang w:val="en-US"/>
        </w:rPr>
      </w:pPr>
      <w:r>
        <w:rPr>
          <w:rFonts w:hint="default" w:ascii="Times New Roman" w:hAnsi="Times New Roman" w:cs="Times New Roman"/>
          <w:b w:val="0"/>
          <w:bCs w:val="0"/>
          <w:sz w:val="24"/>
          <w:szCs w:val="24"/>
          <w:lang w:val="en-US"/>
        </w:rPr>
        <w:t>- managing bodies of civil protection;</w:t>
      </w:r>
    </w:p>
    <w:p>
      <w:pPr>
        <w:numPr>
          <w:ilvl w:val="0"/>
          <w:numId w:val="0"/>
        </w:numPr>
        <w:ind w:left="0" w:leftChars="0" w:firstLine="398" w:firstLineChars="166"/>
        <w:jc w:val="both"/>
        <w:rPr>
          <w:rFonts w:hint="default" w:ascii="Times New Roman" w:hAnsi="Times New Roman" w:cs="Times New Roman"/>
          <w:b w:val="0"/>
          <w:bCs w:val="0"/>
          <w:sz w:val="24"/>
          <w:szCs w:val="24"/>
          <w:lang w:val="en-US"/>
        </w:rPr>
      </w:pPr>
      <w:r>
        <w:rPr>
          <w:rFonts w:hint="default" w:ascii="Times New Roman" w:hAnsi="Times New Roman" w:cs="Times New Roman"/>
          <w:b w:val="0"/>
          <w:bCs w:val="0"/>
          <w:sz w:val="24"/>
          <w:szCs w:val="24"/>
          <w:lang w:val="en-US"/>
        </w:rPr>
        <w:t>- control points, operating duty services;</w:t>
      </w:r>
    </w:p>
    <w:p>
      <w:pPr>
        <w:numPr>
          <w:ilvl w:val="0"/>
          <w:numId w:val="0"/>
        </w:numPr>
        <w:ind w:left="0" w:leftChars="0" w:firstLine="398" w:firstLineChars="166"/>
        <w:jc w:val="both"/>
        <w:rPr>
          <w:rFonts w:hint="default" w:ascii="Times New Roman" w:hAnsi="Times New Roman" w:cs="Times New Roman"/>
          <w:b w:val="0"/>
          <w:bCs w:val="0"/>
          <w:sz w:val="24"/>
          <w:szCs w:val="24"/>
          <w:lang w:val="en-US"/>
        </w:rPr>
      </w:pPr>
      <w:r>
        <w:rPr>
          <w:rFonts w:hint="default" w:ascii="Times New Roman" w:hAnsi="Times New Roman" w:cs="Times New Roman"/>
          <w:b w:val="0"/>
          <w:bCs w:val="0"/>
          <w:sz w:val="24"/>
          <w:szCs w:val="24"/>
          <w:lang w:val="en-US"/>
        </w:rPr>
        <w:t>- advisory and consultative bodies (commissions on prevention and liquidation of emergency situations);</w:t>
      </w:r>
    </w:p>
    <w:p>
      <w:pPr>
        <w:numPr>
          <w:ilvl w:val="0"/>
          <w:numId w:val="0"/>
        </w:numPr>
        <w:ind w:left="0" w:leftChars="0" w:firstLine="398" w:firstLineChars="166"/>
        <w:jc w:val="both"/>
        <w:rPr>
          <w:rFonts w:hint="default" w:ascii="Times New Roman" w:hAnsi="Times New Roman" w:cs="Times New Roman"/>
          <w:b w:val="0"/>
          <w:bCs w:val="0"/>
          <w:sz w:val="24"/>
          <w:szCs w:val="24"/>
          <w:lang w:val="en-US"/>
        </w:rPr>
      </w:pPr>
      <w:r>
        <w:rPr>
          <w:rFonts w:hint="default" w:ascii="Times New Roman" w:hAnsi="Times New Roman" w:cs="Times New Roman"/>
          <w:b w:val="0"/>
          <w:bCs w:val="0"/>
          <w:sz w:val="24"/>
          <w:szCs w:val="24"/>
          <w:lang w:val="en-US"/>
        </w:rPr>
        <w:t>- forces and means of civil protection;</w:t>
      </w:r>
    </w:p>
    <w:p>
      <w:pPr>
        <w:numPr>
          <w:ilvl w:val="0"/>
          <w:numId w:val="0"/>
        </w:numPr>
        <w:ind w:left="0" w:leftChars="0" w:firstLine="398" w:firstLineChars="166"/>
        <w:jc w:val="both"/>
        <w:rPr>
          <w:rFonts w:hint="default" w:ascii="Times New Roman" w:hAnsi="Times New Roman" w:cs="Times New Roman"/>
          <w:b w:val="0"/>
          <w:bCs w:val="0"/>
          <w:sz w:val="24"/>
          <w:szCs w:val="24"/>
          <w:lang w:val="en-US"/>
        </w:rPr>
      </w:pPr>
      <w:r>
        <w:rPr>
          <w:rFonts w:hint="default" w:ascii="Times New Roman" w:hAnsi="Times New Roman" w:cs="Times New Roman"/>
          <w:b w:val="0"/>
          <w:bCs w:val="0"/>
          <w:sz w:val="24"/>
          <w:szCs w:val="24"/>
          <w:lang w:val="en-US"/>
        </w:rPr>
        <w:t>- systems of communication, notification and information support.</w:t>
      </w:r>
    </w:p>
    <w:p>
      <w:pPr>
        <w:numPr>
          <w:ilvl w:val="0"/>
          <w:numId w:val="0"/>
        </w:numPr>
        <w:ind w:left="0" w:leftChars="0" w:firstLine="398" w:firstLineChars="166"/>
        <w:jc w:val="both"/>
        <w:rPr>
          <w:rFonts w:hint="default" w:ascii="Times New Roman" w:hAnsi="Times New Roman" w:cs="Times New Roman"/>
          <w:b w:val="0"/>
          <w:bCs w:val="0"/>
          <w:sz w:val="24"/>
          <w:szCs w:val="24"/>
          <w:lang w:val="en-US"/>
        </w:rPr>
      </w:pPr>
      <w:r>
        <w:rPr>
          <w:rFonts w:hint="default" w:ascii="Times New Roman" w:hAnsi="Times New Roman" w:cs="Times New Roman"/>
          <w:b w:val="0"/>
          <w:bCs w:val="0"/>
          <w:sz w:val="24"/>
          <w:szCs w:val="24"/>
          <w:lang w:val="en-US"/>
        </w:rPr>
        <w:t>Management of the state system of civil protection shall be carried out:</w:t>
      </w:r>
    </w:p>
    <w:p>
      <w:pPr>
        <w:numPr>
          <w:ilvl w:val="0"/>
          <w:numId w:val="0"/>
        </w:numPr>
        <w:ind w:left="0" w:leftChars="0" w:firstLine="398" w:firstLineChars="166"/>
        <w:jc w:val="both"/>
        <w:rPr>
          <w:rFonts w:hint="default" w:ascii="Times New Roman" w:hAnsi="Times New Roman" w:cs="Times New Roman"/>
          <w:b w:val="0"/>
          <w:bCs w:val="0"/>
          <w:sz w:val="24"/>
          <w:szCs w:val="24"/>
          <w:lang w:val="en-US"/>
        </w:rPr>
      </w:pPr>
      <w:r>
        <w:rPr>
          <w:rFonts w:hint="default" w:ascii="Times New Roman" w:hAnsi="Times New Roman" w:cs="Times New Roman"/>
          <w:b w:val="0"/>
          <w:bCs w:val="0"/>
          <w:sz w:val="24"/>
          <w:szCs w:val="24"/>
          <w:lang w:val="en-US"/>
        </w:rPr>
        <w:t>1) at republican level – the Government of the Republic of Kazakhstan;</w:t>
      </w:r>
    </w:p>
    <w:p>
      <w:pPr>
        <w:numPr>
          <w:ilvl w:val="0"/>
          <w:numId w:val="0"/>
        </w:numPr>
        <w:ind w:left="0" w:leftChars="0" w:firstLine="398" w:firstLineChars="166"/>
        <w:jc w:val="both"/>
        <w:rPr>
          <w:rFonts w:hint="default" w:ascii="Times New Roman" w:hAnsi="Times New Roman" w:cs="Times New Roman"/>
          <w:b w:val="0"/>
          <w:bCs w:val="0"/>
          <w:sz w:val="24"/>
          <w:szCs w:val="24"/>
          <w:lang w:val="en-US"/>
        </w:rPr>
      </w:pPr>
      <w:r>
        <w:rPr>
          <w:rFonts w:hint="default" w:ascii="Times New Roman" w:hAnsi="Times New Roman" w:cs="Times New Roman"/>
          <w:b w:val="0"/>
          <w:bCs w:val="0"/>
          <w:sz w:val="24"/>
          <w:szCs w:val="24"/>
          <w:lang w:val="en-US"/>
        </w:rPr>
        <w:t>2) at territorial level – akims of the relevant administrative-territorial entities;</w:t>
      </w:r>
    </w:p>
    <w:p>
      <w:pPr>
        <w:numPr>
          <w:ilvl w:val="0"/>
          <w:numId w:val="0"/>
        </w:numPr>
        <w:ind w:left="0" w:leftChars="0" w:firstLine="398" w:firstLineChars="166"/>
        <w:jc w:val="both"/>
        <w:rPr>
          <w:rFonts w:hint="default" w:ascii="Times New Roman" w:hAnsi="Times New Roman" w:cs="Times New Roman"/>
          <w:b w:val="0"/>
          <w:bCs w:val="0"/>
          <w:sz w:val="24"/>
          <w:szCs w:val="24"/>
          <w:lang w:val="en-US"/>
        </w:rPr>
      </w:pPr>
      <w:r>
        <w:rPr>
          <w:rFonts w:hint="default" w:ascii="Times New Roman" w:hAnsi="Times New Roman" w:cs="Times New Roman"/>
          <w:b w:val="0"/>
          <w:bCs w:val="0"/>
          <w:sz w:val="24"/>
          <w:szCs w:val="24"/>
          <w:lang w:val="en-US"/>
        </w:rPr>
        <w:t>3) at site-level – heads of organizations;</w:t>
      </w:r>
    </w:p>
    <w:p>
      <w:pPr>
        <w:numPr>
          <w:ilvl w:val="0"/>
          <w:numId w:val="0"/>
        </w:numPr>
        <w:ind w:left="0" w:leftChars="0" w:firstLine="398" w:firstLineChars="166"/>
        <w:jc w:val="both"/>
        <w:rPr>
          <w:rFonts w:hint="default" w:ascii="Times New Roman" w:hAnsi="Times New Roman" w:cs="Times New Roman"/>
          <w:b w:val="0"/>
          <w:bCs w:val="0"/>
          <w:sz w:val="24"/>
          <w:szCs w:val="24"/>
          <w:lang w:val="en-US"/>
        </w:rPr>
      </w:pPr>
      <w:r>
        <w:rPr>
          <w:rFonts w:hint="default" w:ascii="Times New Roman" w:hAnsi="Times New Roman" w:cs="Times New Roman"/>
          <w:b w:val="0"/>
          <w:bCs w:val="0"/>
          <w:sz w:val="24"/>
          <w:szCs w:val="24"/>
          <w:lang w:val="en-US"/>
        </w:rPr>
        <w:t>4) in sector subsystems – heads of central executive bodies.</w:t>
      </w:r>
    </w:p>
    <w:p>
      <w:pPr>
        <w:numPr>
          <w:ilvl w:val="0"/>
          <w:numId w:val="0"/>
        </w:numPr>
        <w:ind w:left="0" w:leftChars="0" w:firstLine="398" w:firstLineChars="166"/>
        <w:jc w:val="both"/>
        <w:rPr>
          <w:rFonts w:hint="default" w:ascii="Times New Roman" w:hAnsi="Times New Roman" w:cs="Times New Roman"/>
          <w:b w:val="0"/>
          <w:bCs w:val="0"/>
          <w:sz w:val="24"/>
          <w:szCs w:val="24"/>
          <w:lang w:val="en-US"/>
        </w:rPr>
      </w:pPr>
      <w:r>
        <w:rPr>
          <w:rFonts w:hint="default" w:ascii="Times New Roman" w:hAnsi="Times New Roman" w:cs="Times New Roman"/>
          <w:b w:val="0"/>
          <w:bCs w:val="0"/>
          <w:sz w:val="24"/>
          <w:szCs w:val="24"/>
          <w:lang w:val="en-US"/>
        </w:rPr>
        <w:t>Managing bodies of civil protection are:</w:t>
      </w:r>
    </w:p>
    <w:p>
      <w:pPr>
        <w:numPr>
          <w:ilvl w:val="0"/>
          <w:numId w:val="0"/>
        </w:numPr>
        <w:ind w:left="0" w:leftChars="0" w:firstLine="398" w:firstLineChars="166"/>
        <w:jc w:val="both"/>
        <w:rPr>
          <w:rFonts w:hint="default" w:ascii="Times New Roman" w:hAnsi="Times New Roman" w:cs="Times New Roman"/>
          <w:b w:val="0"/>
          <w:bCs w:val="0"/>
          <w:sz w:val="24"/>
          <w:szCs w:val="24"/>
          <w:lang w:val="en-US"/>
        </w:rPr>
      </w:pPr>
      <w:r>
        <w:rPr>
          <w:rFonts w:hint="default" w:ascii="Times New Roman" w:hAnsi="Times New Roman" w:cs="Times New Roman"/>
          <w:b w:val="0"/>
          <w:bCs w:val="0"/>
          <w:sz w:val="24"/>
          <w:szCs w:val="24"/>
          <w:lang w:val="en-US"/>
        </w:rPr>
        <w:t>1) at republican level:</w:t>
      </w:r>
    </w:p>
    <w:p>
      <w:pPr>
        <w:numPr>
          <w:ilvl w:val="0"/>
          <w:numId w:val="0"/>
        </w:numPr>
        <w:ind w:left="0" w:leftChars="0" w:firstLine="398" w:firstLineChars="166"/>
        <w:jc w:val="both"/>
        <w:rPr>
          <w:rFonts w:hint="default" w:ascii="Times New Roman" w:hAnsi="Times New Roman" w:cs="Times New Roman"/>
          <w:b w:val="0"/>
          <w:bCs w:val="0"/>
          <w:sz w:val="24"/>
          <w:szCs w:val="24"/>
          <w:lang w:val="en-US"/>
        </w:rPr>
      </w:pPr>
      <w:r>
        <w:rPr>
          <w:rFonts w:hint="default" w:ascii="Times New Roman" w:hAnsi="Times New Roman" w:cs="Times New Roman"/>
          <w:b w:val="0"/>
          <w:bCs w:val="0"/>
          <w:sz w:val="24"/>
          <w:szCs w:val="24"/>
          <w:lang w:val="en-US"/>
        </w:rPr>
        <w:t>- authorized body;</w:t>
      </w:r>
    </w:p>
    <w:p>
      <w:pPr>
        <w:numPr>
          <w:ilvl w:val="0"/>
          <w:numId w:val="0"/>
        </w:numPr>
        <w:ind w:left="0" w:leftChars="0" w:firstLine="398" w:firstLineChars="166"/>
        <w:jc w:val="both"/>
        <w:rPr>
          <w:rFonts w:hint="default" w:ascii="Times New Roman" w:hAnsi="Times New Roman" w:cs="Times New Roman"/>
          <w:b w:val="0"/>
          <w:bCs w:val="0"/>
          <w:sz w:val="24"/>
          <w:szCs w:val="24"/>
          <w:lang w:val="en-US"/>
        </w:rPr>
      </w:pPr>
      <w:r>
        <w:rPr>
          <w:rFonts w:hint="default" w:ascii="Times New Roman" w:hAnsi="Times New Roman" w:cs="Times New Roman"/>
          <w:b w:val="0"/>
          <w:bCs w:val="0"/>
          <w:sz w:val="24"/>
          <w:szCs w:val="24"/>
          <w:lang w:val="en-US"/>
        </w:rPr>
        <w:t>- central executive bodies of the Republic of Kazakhstan in sector subsystems;</w:t>
      </w:r>
    </w:p>
    <w:p>
      <w:pPr>
        <w:numPr>
          <w:ilvl w:val="0"/>
          <w:numId w:val="0"/>
        </w:numPr>
        <w:ind w:left="0" w:leftChars="0" w:firstLine="398" w:firstLineChars="166"/>
        <w:jc w:val="both"/>
        <w:rPr>
          <w:rFonts w:hint="default" w:ascii="Times New Roman" w:hAnsi="Times New Roman" w:cs="Times New Roman"/>
          <w:b w:val="0"/>
          <w:bCs w:val="0"/>
          <w:sz w:val="24"/>
          <w:szCs w:val="24"/>
          <w:lang w:val="en-US"/>
        </w:rPr>
      </w:pPr>
      <w:r>
        <w:rPr>
          <w:rFonts w:hint="default" w:ascii="Times New Roman" w:hAnsi="Times New Roman" w:cs="Times New Roman"/>
          <w:b w:val="0"/>
          <w:bCs w:val="0"/>
          <w:sz w:val="24"/>
          <w:szCs w:val="24"/>
          <w:lang w:val="en-US"/>
        </w:rPr>
        <w:t>2) at territorial level:</w:t>
      </w:r>
    </w:p>
    <w:p>
      <w:pPr>
        <w:numPr>
          <w:ilvl w:val="0"/>
          <w:numId w:val="0"/>
        </w:numPr>
        <w:ind w:left="0" w:leftChars="0" w:firstLine="398" w:firstLineChars="166"/>
        <w:jc w:val="both"/>
        <w:rPr>
          <w:rFonts w:hint="default" w:ascii="Times New Roman" w:hAnsi="Times New Roman" w:cs="Times New Roman"/>
          <w:b w:val="0"/>
          <w:bCs w:val="0"/>
          <w:sz w:val="24"/>
          <w:szCs w:val="24"/>
          <w:lang w:val="en-US"/>
        </w:rPr>
      </w:pPr>
      <w:r>
        <w:rPr>
          <w:rFonts w:hint="default" w:ascii="Times New Roman" w:hAnsi="Times New Roman" w:cs="Times New Roman"/>
          <w:b w:val="0"/>
          <w:bCs w:val="0"/>
          <w:sz w:val="24"/>
          <w:szCs w:val="24"/>
          <w:lang w:val="en-US"/>
        </w:rPr>
        <w:t>- local executive bodies;</w:t>
      </w:r>
    </w:p>
    <w:p>
      <w:pPr>
        <w:numPr>
          <w:ilvl w:val="0"/>
          <w:numId w:val="0"/>
        </w:numPr>
        <w:ind w:left="0" w:leftChars="0" w:firstLine="398" w:firstLineChars="166"/>
        <w:jc w:val="both"/>
        <w:rPr>
          <w:rFonts w:hint="default" w:ascii="Times New Roman" w:hAnsi="Times New Roman" w:cs="Times New Roman"/>
          <w:b w:val="0"/>
          <w:bCs w:val="0"/>
          <w:sz w:val="24"/>
          <w:szCs w:val="24"/>
          <w:lang w:val="en-US"/>
        </w:rPr>
      </w:pPr>
      <w:r>
        <w:rPr>
          <w:rFonts w:hint="default" w:ascii="Times New Roman" w:hAnsi="Times New Roman" w:cs="Times New Roman"/>
          <w:b w:val="0"/>
          <w:bCs w:val="0"/>
          <w:sz w:val="24"/>
          <w:szCs w:val="24"/>
          <w:lang w:val="en-US"/>
        </w:rPr>
        <w:t>- territorial subdivisions of authorized body;</w:t>
      </w:r>
    </w:p>
    <w:p>
      <w:pPr>
        <w:numPr>
          <w:ilvl w:val="0"/>
          <w:numId w:val="0"/>
        </w:numPr>
        <w:ind w:left="0" w:leftChars="0" w:firstLine="398" w:firstLineChars="166"/>
        <w:jc w:val="both"/>
        <w:rPr>
          <w:rFonts w:hint="default" w:ascii="Times New Roman" w:hAnsi="Times New Roman" w:cs="Times New Roman"/>
          <w:b w:val="0"/>
          <w:bCs w:val="0"/>
          <w:sz w:val="24"/>
          <w:szCs w:val="24"/>
          <w:lang w:val="en-US"/>
        </w:rPr>
      </w:pPr>
      <w:r>
        <w:rPr>
          <w:rFonts w:hint="default" w:ascii="Times New Roman" w:hAnsi="Times New Roman" w:cs="Times New Roman"/>
          <w:b w:val="0"/>
          <w:bCs w:val="0"/>
          <w:sz w:val="24"/>
          <w:szCs w:val="24"/>
          <w:lang w:val="en-US"/>
        </w:rPr>
        <w:t>- territorial subdivisions of central executive bodies of the Republic of Kazakhstan in sector subsystems;</w:t>
      </w:r>
    </w:p>
    <w:p>
      <w:pPr>
        <w:numPr>
          <w:ilvl w:val="0"/>
          <w:numId w:val="0"/>
        </w:numPr>
        <w:ind w:left="0" w:leftChars="0" w:firstLine="398" w:firstLineChars="166"/>
        <w:jc w:val="both"/>
        <w:rPr>
          <w:rFonts w:hint="default" w:ascii="Times New Roman" w:hAnsi="Times New Roman" w:cs="Times New Roman"/>
          <w:b w:val="0"/>
          <w:bCs w:val="0"/>
          <w:sz w:val="24"/>
          <w:szCs w:val="24"/>
          <w:lang w:val="en-US"/>
        </w:rPr>
      </w:pPr>
      <w:r>
        <w:rPr>
          <w:rFonts w:hint="default" w:ascii="Times New Roman" w:hAnsi="Times New Roman" w:cs="Times New Roman"/>
          <w:b w:val="0"/>
          <w:bCs w:val="0"/>
          <w:sz w:val="24"/>
          <w:szCs w:val="24"/>
          <w:lang w:val="en-US"/>
        </w:rPr>
        <w:t>3) at site-level – heads of organizations.</w:t>
      </w:r>
    </w:p>
    <w:p>
      <w:pPr>
        <w:numPr>
          <w:ilvl w:val="0"/>
          <w:numId w:val="0"/>
        </w:numPr>
        <w:ind w:left="0" w:leftChars="0" w:firstLine="398" w:firstLineChars="166"/>
        <w:jc w:val="both"/>
        <w:rPr>
          <w:rFonts w:hint="default" w:ascii="Times New Roman" w:hAnsi="Times New Roman" w:cs="Times New Roman"/>
          <w:b w:val="0"/>
          <w:bCs w:val="0"/>
          <w:sz w:val="24"/>
          <w:szCs w:val="24"/>
          <w:lang w:val="en-US"/>
        </w:rPr>
      </w:pPr>
      <w:r>
        <w:rPr>
          <w:rFonts w:hint="default" w:ascii="Times New Roman" w:hAnsi="Times New Roman" w:cs="Times New Roman"/>
          <w:b/>
          <w:bCs/>
          <w:sz w:val="24"/>
          <w:szCs w:val="24"/>
          <w:lang w:val="en-US"/>
        </w:rPr>
        <w:t>State management in system of civil protection</w:t>
      </w:r>
      <w:r>
        <w:rPr>
          <w:rFonts w:hint="default" w:ascii="Times New Roman" w:hAnsi="Times New Roman" w:cs="Times New Roman"/>
          <w:b w:val="0"/>
          <w:bCs w:val="0"/>
          <w:sz w:val="24"/>
          <w:szCs w:val="24"/>
          <w:lang w:val="en-US"/>
        </w:rPr>
        <w:t xml:space="preserve"> shall be carried out by involvement of all the levels of state system of civil protection. The following regimes of functioning of the state system of civil protection in peace time shall be established:</w:t>
      </w:r>
    </w:p>
    <w:p>
      <w:pPr>
        <w:numPr>
          <w:ilvl w:val="0"/>
          <w:numId w:val="0"/>
        </w:numPr>
        <w:ind w:left="0" w:leftChars="0" w:firstLine="398" w:firstLineChars="166"/>
        <w:jc w:val="both"/>
        <w:rPr>
          <w:rFonts w:hint="default" w:ascii="Times New Roman" w:hAnsi="Times New Roman" w:cs="Times New Roman"/>
          <w:b w:val="0"/>
          <w:bCs w:val="0"/>
          <w:sz w:val="24"/>
          <w:szCs w:val="24"/>
          <w:lang w:val="en-US"/>
        </w:rPr>
      </w:pPr>
      <w:r>
        <w:rPr>
          <w:rFonts w:hint="default" w:ascii="Times New Roman" w:hAnsi="Times New Roman" w:cs="Times New Roman"/>
          <w:b w:val="0"/>
          <w:bCs w:val="0"/>
          <w:sz w:val="24"/>
          <w:szCs w:val="24"/>
          <w:lang w:val="en-US"/>
        </w:rPr>
        <w:t xml:space="preserve">1) </w:t>
      </w:r>
      <w:r>
        <w:rPr>
          <w:rFonts w:hint="default" w:ascii="Times New Roman" w:hAnsi="Times New Roman" w:cs="Times New Roman"/>
          <w:b/>
          <w:bCs/>
          <w:sz w:val="24"/>
          <w:szCs w:val="24"/>
          <w:lang w:val="en-US"/>
        </w:rPr>
        <w:t xml:space="preserve">daily activity regime </w:t>
      </w:r>
      <w:r>
        <w:rPr>
          <w:rFonts w:hint="default" w:ascii="Times New Roman" w:hAnsi="Times New Roman" w:cs="Times New Roman"/>
          <w:b w:val="0"/>
          <w:bCs w:val="0"/>
          <w:sz w:val="24"/>
          <w:szCs w:val="24"/>
          <w:lang w:val="en-US"/>
        </w:rPr>
        <w:t>is a procedure for functioning of the state system of civil protection, its territorial and sector subsystems on subordinate territory, characterized by the absence of a threat of occurrence of emergency situations.</w:t>
      </w:r>
    </w:p>
    <w:p>
      <w:pPr>
        <w:numPr>
          <w:ilvl w:val="0"/>
          <w:numId w:val="0"/>
        </w:numPr>
        <w:ind w:left="0" w:leftChars="0" w:firstLine="398" w:firstLineChars="166"/>
        <w:jc w:val="both"/>
        <w:rPr>
          <w:rFonts w:hint="default" w:ascii="Times New Roman" w:hAnsi="Times New Roman" w:cs="Times New Roman"/>
          <w:b w:val="0"/>
          <w:bCs w:val="0"/>
          <w:sz w:val="24"/>
          <w:szCs w:val="24"/>
          <w:lang w:val="en-US"/>
        </w:rPr>
      </w:pPr>
      <w:r>
        <w:rPr>
          <w:rFonts w:hint="default" w:ascii="Times New Roman" w:hAnsi="Times New Roman" w:cs="Times New Roman"/>
          <w:b w:val="0"/>
          <w:bCs w:val="0"/>
          <w:sz w:val="24"/>
          <w:szCs w:val="24"/>
          <w:lang w:val="en-US"/>
        </w:rPr>
        <w:t>In daily activity regime, managing bodies of civil protection shall carry out the following measures:</w:t>
      </w:r>
    </w:p>
    <w:p>
      <w:pPr>
        <w:numPr>
          <w:ilvl w:val="0"/>
          <w:numId w:val="0"/>
        </w:numPr>
        <w:ind w:left="0" w:leftChars="0" w:firstLine="398" w:firstLineChars="166"/>
        <w:jc w:val="both"/>
        <w:rPr>
          <w:rFonts w:hint="default" w:ascii="Times New Roman" w:hAnsi="Times New Roman" w:cs="Times New Roman"/>
          <w:b w:val="0"/>
          <w:bCs w:val="0"/>
          <w:sz w:val="24"/>
          <w:szCs w:val="24"/>
          <w:lang w:val="en-US"/>
        </w:rPr>
      </w:pPr>
      <w:r>
        <w:rPr>
          <w:rFonts w:hint="default" w:ascii="Times New Roman" w:hAnsi="Times New Roman" w:cs="Times New Roman"/>
          <w:b w:val="0"/>
          <w:bCs w:val="0"/>
          <w:sz w:val="24"/>
          <w:szCs w:val="24"/>
          <w:lang w:val="en-US"/>
        </w:rPr>
        <w:t>- emergencies forecasting;</w:t>
      </w:r>
    </w:p>
    <w:p>
      <w:pPr>
        <w:numPr>
          <w:ilvl w:val="0"/>
          <w:numId w:val="0"/>
        </w:numPr>
        <w:ind w:left="0" w:leftChars="0" w:firstLine="398" w:firstLineChars="166"/>
        <w:jc w:val="both"/>
        <w:rPr>
          <w:rFonts w:hint="default" w:ascii="Times New Roman" w:hAnsi="Times New Roman" w:cs="Times New Roman"/>
          <w:b w:val="0"/>
          <w:bCs w:val="0"/>
          <w:sz w:val="24"/>
          <w:szCs w:val="24"/>
          <w:lang w:val="en-US"/>
        </w:rPr>
      </w:pPr>
      <w:r>
        <w:rPr>
          <w:rFonts w:hint="default" w:ascii="Times New Roman" w:hAnsi="Times New Roman" w:cs="Times New Roman"/>
          <w:b w:val="0"/>
          <w:bCs w:val="0"/>
          <w:sz w:val="24"/>
          <w:szCs w:val="24"/>
          <w:lang w:val="en-US"/>
        </w:rPr>
        <w:t>- collection, processing and exchange of information on protection of population, facilities and territories from emergencies;</w:t>
      </w:r>
    </w:p>
    <w:p>
      <w:pPr>
        <w:numPr>
          <w:ilvl w:val="0"/>
          <w:numId w:val="0"/>
        </w:numPr>
        <w:ind w:left="0" w:leftChars="0" w:firstLine="398" w:firstLineChars="166"/>
        <w:jc w:val="both"/>
        <w:rPr>
          <w:rFonts w:hint="default" w:ascii="Times New Roman" w:hAnsi="Times New Roman" w:cs="Times New Roman"/>
          <w:b w:val="0"/>
          <w:bCs w:val="0"/>
          <w:sz w:val="24"/>
          <w:szCs w:val="24"/>
          <w:lang w:val="en-US"/>
        </w:rPr>
      </w:pPr>
      <w:r>
        <w:rPr>
          <w:rFonts w:hint="default" w:ascii="Times New Roman" w:hAnsi="Times New Roman" w:cs="Times New Roman"/>
          <w:b w:val="0"/>
          <w:bCs w:val="0"/>
          <w:sz w:val="24"/>
          <w:szCs w:val="24"/>
          <w:lang w:val="en-US"/>
        </w:rPr>
        <w:t>- development of the action plans on liquidation of emergencies;</w:t>
      </w:r>
    </w:p>
    <w:p>
      <w:pPr>
        <w:numPr>
          <w:ilvl w:val="0"/>
          <w:numId w:val="0"/>
        </w:numPr>
        <w:ind w:left="0" w:leftChars="0" w:firstLine="398" w:firstLineChars="166"/>
        <w:jc w:val="both"/>
        <w:rPr>
          <w:rFonts w:hint="default" w:ascii="Times New Roman" w:hAnsi="Times New Roman" w:cs="Times New Roman"/>
          <w:b w:val="0"/>
          <w:bCs w:val="0"/>
          <w:sz w:val="24"/>
          <w:szCs w:val="24"/>
          <w:lang w:val="en-US"/>
        </w:rPr>
      </w:pPr>
      <w:r>
        <w:rPr>
          <w:rFonts w:hint="default" w:ascii="Times New Roman" w:hAnsi="Times New Roman" w:cs="Times New Roman"/>
          <w:b w:val="0"/>
          <w:bCs w:val="0"/>
          <w:sz w:val="24"/>
          <w:szCs w:val="24"/>
          <w:lang w:val="en-US"/>
        </w:rPr>
        <w:t>- development and implementation of measures on prevention of emergencies;</w:t>
      </w:r>
    </w:p>
    <w:p>
      <w:pPr>
        <w:numPr>
          <w:ilvl w:val="0"/>
          <w:numId w:val="0"/>
        </w:numPr>
        <w:ind w:left="0" w:leftChars="0" w:firstLine="398" w:firstLineChars="166"/>
        <w:jc w:val="both"/>
        <w:rPr>
          <w:rFonts w:hint="default" w:ascii="Times New Roman" w:hAnsi="Times New Roman" w:cs="Times New Roman"/>
          <w:b w:val="0"/>
          <w:bCs w:val="0"/>
          <w:sz w:val="24"/>
          <w:szCs w:val="24"/>
          <w:lang w:val="en-US"/>
        </w:rPr>
      </w:pPr>
      <w:r>
        <w:rPr>
          <w:rFonts w:hint="default" w:ascii="Times New Roman" w:hAnsi="Times New Roman" w:cs="Times New Roman"/>
          <w:b w:val="0"/>
          <w:bCs w:val="0"/>
          <w:sz w:val="24"/>
          <w:szCs w:val="24"/>
          <w:lang w:val="en-US"/>
        </w:rPr>
        <w:t>- planning of actions of managing bodies and civil protection forces, organization of preparation and ensuring of their activity;</w:t>
      </w:r>
    </w:p>
    <w:p>
      <w:pPr>
        <w:numPr>
          <w:ilvl w:val="0"/>
          <w:numId w:val="0"/>
        </w:numPr>
        <w:ind w:left="0" w:leftChars="0" w:firstLine="398" w:firstLineChars="166"/>
        <w:jc w:val="both"/>
        <w:rPr>
          <w:rFonts w:hint="default" w:ascii="Times New Roman" w:hAnsi="Times New Roman" w:cs="Times New Roman"/>
          <w:b w:val="0"/>
          <w:bCs w:val="0"/>
          <w:sz w:val="24"/>
          <w:szCs w:val="24"/>
          <w:lang w:val="en-US"/>
        </w:rPr>
      </w:pPr>
      <w:r>
        <w:rPr>
          <w:rFonts w:hint="default" w:ascii="Times New Roman" w:hAnsi="Times New Roman" w:cs="Times New Roman"/>
          <w:b w:val="0"/>
          <w:bCs w:val="0"/>
          <w:sz w:val="24"/>
          <w:szCs w:val="24"/>
          <w:lang w:val="en-US"/>
        </w:rPr>
        <w:t>- training of population to actions in emergencies;</w:t>
      </w:r>
    </w:p>
    <w:p>
      <w:pPr>
        <w:numPr>
          <w:ilvl w:val="0"/>
          <w:numId w:val="0"/>
        </w:numPr>
        <w:ind w:left="0" w:leftChars="0" w:firstLine="398" w:firstLineChars="166"/>
        <w:jc w:val="both"/>
        <w:rPr>
          <w:rFonts w:hint="default" w:ascii="Times New Roman" w:hAnsi="Times New Roman" w:cs="Times New Roman"/>
          <w:b w:val="0"/>
          <w:bCs w:val="0"/>
          <w:sz w:val="24"/>
          <w:szCs w:val="24"/>
          <w:lang w:val="en-US"/>
        </w:rPr>
      </w:pPr>
      <w:r>
        <w:rPr>
          <w:rFonts w:hint="default" w:ascii="Times New Roman" w:hAnsi="Times New Roman" w:cs="Times New Roman"/>
          <w:b w:val="0"/>
          <w:bCs w:val="0"/>
          <w:sz w:val="24"/>
          <w:szCs w:val="24"/>
          <w:lang w:val="en-US"/>
        </w:rPr>
        <w:t>- knowledge propaganda in the scope of civil protection;</w:t>
      </w:r>
    </w:p>
    <w:p>
      <w:pPr>
        <w:numPr>
          <w:ilvl w:val="0"/>
          <w:numId w:val="0"/>
        </w:numPr>
        <w:ind w:left="0" w:leftChars="0" w:firstLine="398" w:firstLineChars="166"/>
        <w:jc w:val="both"/>
        <w:rPr>
          <w:rFonts w:hint="default" w:ascii="Times New Roman" w:hAnsi="Times New Roman" w:cs="Times New Roman"/>
          <w:b w:val="0"/>
          <w:bCs w:val="0"/>
          <w:sz w:val="24"/>
          <w:szCs w:val="24"/>
          <w:lang w:val="en-US"/>
        </w:rPr>
      </w:pPr>
      <w:r>
        <w:rPr>
          <w:rFonts w:hint="default" w:ascii="Times New Roman" w:hAnsi="Times New Roman" w:cs="Times New Roman"/>
          <w:b w:val="0"/>
          <w:bCs w:val="0"/>
          <w:sz w:val="24"/>
          <w:szCs w:val="24"/>
          <w:lang w:val="en-US"/>
        </w:rPr>
        <w:t>- creation, placement, storage and replenishment of reserves of material resources for liquidation of emergencies and their consequences;</w:t>
      </w:r>
    </w:p>
    <w:p>
      <w:pPr>
        <w:numPr>
          <w:ilvl w:val="0"/>
          <w:numId w:val="0"/>
        </w:numPr>
        <w:ind w:left="0" w:leftChars="0" w:firstLine="398" w:firstLineChars="166"/>
        <w:jc w:val="both"/>
        <w:rPr>
          <w:rFonts w:hint="default" w:ascii="Times New Roman" w:hAnsi="Times New Roman" w:cs="Times New Roman"/>
          <w:b w:val="0"/>
          <w:bCs w:val="0"/>
          <w:sz w:val="24"/>
          <w:szCs w:val="24"/>
          <w:lang w:val="en-US"/>
        </w:rPr>
      </w:pPr>
      <w:r>
        <w:rPr>
          <w:rFonts w:hint="default" w:ascii="Times New Roman" w:hAnsi="Times New Roman" w:cs="Times New Roman"/>
          <w:b w:val="0"/>
          <w:bCs w:val="0"/>
          <w:sz w:val="24"/>
          <w:szCs w:val="24"/>
          <w:lang w:val="en-US"/>
        </w:rPr>
        <w:t>- conduct of state control and supervision in the scope of civil protection within the competence.</w:t>
      </w:r>
    </w:p>
    <w:p>
      <w:pPr>
        <w:numPr>
          <w:ilvl w:val="0"/>
          <w:numId w:val="0"/>
        </w:numPr>
        <w:ind w:left="0" w:leftChars="0" w:firstLine="398" w:firstLineChars="166"/>
        <w:jc w:val="both"/>
        <w:rPr>
          <w:rFonts w:hint="default" w:ascii="Times New Roman" w:hAnsi="Times New Roman" w:cs="Times New Roman"/>
          <w:b w:val="0"/>
          <w:bCs w:val="0"/>
          <w:sz w:val="24"/>
          <w:szCs w:val="24"/>
          <w:lang w:val="en-US"/>
        </w:rPr>
      </w:pPr>
      <w:r>
        <w:rPr>
          <w:rFonts w:hint="default" w:ascii="Times New Roman" w:hAnsi="Times New Roman" w:cs="Times New Roman"/>
          <w:b w:val="0"/>
          <w:bCs w:val="0"/>
          <w:sz w:val="24"/>
          <w:szCs w:val="24"/>
          <w:lang w:val="en-US"/>
        </w:rPr>
        <w:t xml:space="preserve">2) </w:t>
      </w:r>
      <w:r>
        <w:rPr>
          <w:rFonts w:hint="default" w:ascii="Times New Roman" w:hAnsi="Times New Roman" w:cs="Times New Roman"/>
          <w:b/>
          <w:bCs/>
          <w:sz w:val="24"/>
          <w:szCs w:val="24"/>
          <w:lang w:val="en-US"/>
        </w:rPr>
        <w:t xml:space="preserve">increased readiness regime </w:t>
      </w:r>
      <w:r>
        <w:rPr>
          <w:rFonts w:hint="default" w:ascii="Times New Roman" w:hAnsi="Times New Roman" w:cs="Times New Roman"/>
          <w:b w:val="0"/>
          <w:bCs w:val="0"/>
          <w:sz w:val="24"/>
          <w:szCs w:val="24"/>
          <w:lang w:val="en-US"/>
        </w:rPr>
        <w:t>is a procedure for functioning of the state system of civil protection, its separate subsystems imposed upon threat of occurrence of emergencies. The following measures shall be carried out in increased readiness regime by managing bodies of civil protection:</w:t>
      </w:r>
    </w:p>
    <w:p>
      <w:pPr>
        <w:numPr>
          <w:ilvl w:val="0"/>
          <w:numId w:val="0"/>
        </w:numPr>
        <w:ind w:left="0" w:leftChars="0" w:firstLine="398" w:firstLineChars="166"/>
        <w:jc w:val="both"/>
        <w:rPr>
          <w:rFonts w:hint="default" w:ascii="Times New Roman" w:hAnsi="Times New Roman" w:cs="Times New Roman"/>
          <w:b w:val="0"/>
          <w:bCs w:val="0"/>
          <w:sz w:val="24"/>
          <w:szCs w:val="24"/>
          <w:lang w:val="en-US"/>
        </w:rPr>
      </w:pPr>
      <w:r>
        <w:rPr>
          <w:rFonts w:hint="default" w:ascii="Times New Roman" w:hAnsi="Times New Roman" w:cs="Times New Roman"/>
          <w:b w:val="0"/>
          <w:bCs w:val="0"/>
          <w:sz w:val="24"/>
          <w:szCs w:val="24"/>
          <w:lang w:val="en-US"/>
        </w:rPr>
        <w:t>- forecasting of occurrence of emergencies and their consequences;</w:t>
      </w:r>
    </w:p>
    <w:p>
      <w:pPr>
        <w:numPr>
          <w:ilvl w:val="0"/>
          <w:numId w:val="0"/>
        </w:numPr>
        <w:ind w:left="0" w:leftChars="0" w:firstLine="398" w:firstLineChars="166"/>
        <w:jc w:val="both"/>
        <w:rPr>
          <w:rFonts w:hint="default" w:ascii="Times New Roman" w:hAnsi="Times New Roman" w:cs="Times New Roman"/>
          <w:b w:val="0"/>
          <w:bCs w:val="0"/>
          <w:sz w:val="24"/>
          <w:szCs w:val="24"/>
          <w:lang w:val="en-US"/>
        </w:rPr>
      </w:pPr>
      <w:r>
        <w:rPr>
          <w:rFonts w:hint="default" w:ascii="Times New Roman" w:hAnsi="Times New Roman" w:cs="Times New Roman"/>
          <w:b w:val="0"/>
          <w:bCs w:val="0"/>
          <w:sz w:val="24"/>
          <w:szCs w:val="24"/>
          <w:lang w:val="en-US"/>
        </w:rPr>
        <w:t>- correcting of actions plans on liquidation of emergencies;</w:t>
      </w:r>
    </w:p>
    <w:p>
      <w:pPr>
        <w:numPr>
          <w:ilvl w:val="0"/>
          <w:numId w:val="0"/>
        </w:numPr>
        <w:ind w:left="0" w:leftChars="0" w:firstLine="398" w:firstLineChars="166"/>
        <w:jc w:val="both"/>
        <w:rPr>
          <w:rFonts w:hint="default" w:ascii="Times New Roman" w:hAnsi="Times New Roman" w:cs="Times New Roman"/>
          <w:b w:val="0"/>
          <w:bCs w:val="0"/>
          <w:sz w:val="24"/>
          <w:szCs w:val="24"/>
          <w:lang w:val="en-US"/>
        </w:rPr>
      </w:pPr>
      <w:r>
        <w:rPr>
          <w:rFonts w:hint="default" w:ascii="Times New Roman" w:hAnsi="Times New Roman" w:cs="Times New Roman"/>
          <w:b w:val="0"/>
          <w:bCs w:val="0"/>
          <w:sz w:val="24"/>
          <w:szCs w:val="24"/>
          <w:lang w:val="en-US"/>
        </w:rPr>
        <w:t>- imposition of twenty-four hour duty of heads and civil servants of managing bodies and civil protection forces in control points when necessary;</w:t>
      </w:r>
    </w:p>
    <w:p>
      <w:pPr>
        <w:numPr>
          <w:ilvl w:val="0"/>
          <w:numId w:val="0"/>
        </w:numPr>
        <w:ind w:left="0" w:leftChars="0" w:firstLine="398" w:firstLineChars="166"/>
        <w:jc w:val="both"/>
        <w:rPr>
          <w:rFonts w:hint="default" w:ascii="Times New Roman" w:hAnsi="Times New Roman" w:cs="Times New Roman"/>
          <w:b w:val="0"/>
          <w:bCs w:val="0"/>
          <w:sz w:val="24"/>
          <w:szCs w:val="24"/>
          <w:lang w:val="en-US"/>
        </w:rPr>
      </w:pPr>
      <w:r>
        <w:rPr>
          <w:rFonts w:hint="default" w:ascii="Times New Roman" w:hAnsi="Times New Roman" w:cs="Times New Roman"/>
          <w:b w:val="0"/>
          <w:bCs w:val="0"/>
          <w:sz w:val="24"/>
          <w:szCs w:val="24"/>
          <w:lang w:val="en-US"/>
        </w:rPr>
        <w:t>- collection, processing and transfer of data on emergencies forecasting to managing bodies and civil protection forces, informing the state bodies and population on methods of protection against them;</w:t>
      </w:r>
    </w:p>
    <w:p>
      <w:pPr>
        <w:numPr>
          <w:ilvl w:val="0"/>
          <w:numId w:val="0"/>
        </w:numPr>
        <w:ind w:left="0" w:leftChars="0" w:firstLine="398" w:firstLineChars="166"/>
        <w:jc w:val="both"/>
        <w:rPr>
          <w:rFonts w:hint="default" w:ascii="Times New Roman" w:hAnsi="Times New Roman" w:cs="Times New Roman"/>
          <w:b w:val="0"/>
          <w:bCs w:val="0"/>
          <w:sz w:val="24"/>
          <w:szCs w:val="24"/>
          <w:lang w:val="en-US"/>
        </w:rPr>
      </w:pPr>
      <w:r>
        <w:rPr>
          <w:rFonts w:hint="default" w:ascii="Times New Roman" w:hAnsi="Times New Roman" w:cs="Times New Roman"/>
          <w:b w:val="0"/>
          <w:bCs w:val="0"/>
          <w:sz w:val="24"/>
          <w:szCs w:val="24"/>
          <w:lang w:val="en-US"/>
        </w:rPr>
        <w:t>- taking of operational measures on prevention of occurrence and liquidation of emergencies, reduction of amounts of damage and losses in case of their occurrence, as well as increase of stability and safety of functioning of facilities in emergencies;</w:t>
      </w:r>
    </w:p>
    <w:p>
      <w:pPr>
        <w:numPr>
          <w:ilvl w:val="0"/>
          <w:numId w:val="0"/>
        </w:numPr>
        <w:ind w:left="0" w:leftChars="0" w:firstLine="398" w:firstLineChars="166"/>
        <w:jc w:val="both"/>
        <w:rPr>
          <w:rFonts w:hint="default" w:ascii="Times New Roman" w:hAnsi="Times New Roman" w:cs="Times New Roman"/>
          <w:b w:val="0"/>
          <w:bCs w:val="0"/>
          <w:sz w:val="24"/>
          <w:szCs w:val="24"/>
          <w:lang w:val="en-US"/>
        </w:rPr>
      </w:pPr>
      <w:r>
        <w:rPr>
          <w:rFonts w:hint="default" w:ascii="Times New Roman" w:hAnsi="Times New Roman" w:cs="Times New Roman"/>
          <w:b w:val="0"/>
          <w:bCs w:val="0"/>
          <w:sz w:val="24"/>
          <w:szCs w:val="24"/>
          <w:lang w:val="en-US"/>
        </w:rPr>
        <w:t>- replenishment of required reserves of material resources created for liquidation of emergencies and their consequences;</w:t>
      </w:r>
    </w:p>
    <w:p>
      <w:pPr>
        <w:numPr>
          <w:ilvl w:val="0"/>
          <w:numId w:val="0"/>
        </w:numPr>
        <w:ind w:left="0" w:leftChars="0" w:firstLine="398" w:firstLineChars="166"/>
        <w:jc w:val="both"/>
        <w:rPr>
          <w:rFonts w:hint="default" w:ascii="Times New Roman" w:hAnsi="Times New Roman" w:cs="Times New Roman"/>
          <w:b w:val="0"/>
          <w:bCs w:val="0"/>
          <w:sz w:val="24"/>
          <w:szCs w:val="24"/>
          <w:lang w:val="en-US"/>
        </w:rPr>
      </w:pPr>
      <w:r>
        <w:rPr>
          <w:rFonts w:hint="default" w:ascii="Times New Roman" w:hAnsi="Times New Roman" w:cs="Times New Roman"/>
          <w:b w:val="0"/>
          <w:bCs w:val="0"/>
          <w:sz w:val="24"/>
          <w:szCs w:val="24"/>
          <w:lang w:val="en-US"/>
        </w:rPr>
        <w:t>- carrying out of evacuation measures in case of necessity.</w:t>
      </w:r>
    </w:p>
    <w:p>
      <w:pPr>
        <w:numPr>
          <w:ilvl w:val="0"/>
          <w:numId w:val="0"/>
        </w:numPr>
        <w:ind w:left="0" w:leftChars="0" w:firstLine="398" w:firstLineChars="166"/>
        <w:jc w:val="both"/>
        <w:rPr>
          <w:rFonts w:hint="default" w:ascii="Times New Roman" w:hAnsi="Times New Roman" w:cs="Times New Roman"/>
          <w:b w:val="0"/>
          <w:bCs w:val="0"/>
          <w:sz w:val="24"/>
          <w:szCs w:val="24"/>
          <w:lang w:val="en-US"/>
        </w:rPr>
      </w:pPr>
      <w:r>
        <w:rPr>
          <w:rFonts w:hint="default" w:ascii="Times New Roman" w:hAnsi="Times New Roman" w:cs="Times New Roman"/>
          <w:b w:val="0"/>
          <w:bCs w:val="0"/>
          <w:sz w:val="24"/>
          <w:szCs w:val="24"/>
          <w:lang w:val="en-US"/>
        </w:rPr>
        <w:t xml:space="preserve">3) </w:t>
      </w:r>
      <w:r>
        <w:rPr>
          <w:rFonts w:hint="default" w:ascii="Times New Roman" w:hAnsi="Times New Roman" w:cs="Times New Roman"/>
          <w:b/>
          <w:bCs/>
          <w:sz w:val="24"/>
          <w:szCs w:val="24"/>
          <w:lang w:val="en-US"/>
        </w:rPr>
        <w:t>emergency situation regime</w:t>
      </w:r>
      <w:r>
        <w:rPr>
          <w:rFonts w:hint="default" w:ascii="Times New Roman" w:hAnsi="Times New Roman" w:cs="Times New Roman"/>
          <w:b w:val="0"/>
          <w:bCs w:val="0"/>
          <w:sz w:val="24"/>
          <w:szCs w:val="24"/>
          <w:lang w:val="en-US"/>
        </w:rPr>
        <w:t xml:space="preserve"> is a procedure for functioning of the state system of civil protection, its separate subsystems, imposed upon occurrence of emergency situation and its liquidation. The following measures shall be carried out in emergency situation regime by managing bodies of civil protection:</w:t>
      </w:r>
    </w:p>
    <w:p>
      <w:pPr>
        <w:numPr>
          <w:ilvl w:val="0"/>
          <w:numId w:val="0"/>
        </w:numPr>
        <w:ind w:left="0" w:leftChars="0" w:firstLine="398" w:firstLineChars="166"/>
        <w:jc w:val="both"/>
        <w:rPr>
          <w:rFonts w:hint="default" w:ascii="Times New Roman" w:hAnsi="Times New Roman" w:cs="Times New Roman"/>
          <w:b w:val="0"/>
          <w:bCs w:val="0"/>
          <w:sz w:val="24"/>
          <w:szCs w:val="24"/>
          <w:lang w:val="en-US"/>
        </w:rPr>
      </w:pPr>
      <w:r>
        <w:rPr>
          <w:rFonts w:hint="default" w:ascii="Times New Roman" w:hAnsi="Times New Roman" w:cs="Times New Roman"/>
          <w:b w:val="0"/>
          <w:bCs w:val="0"/>
          <w:sz w:val="24"/>
          <w:szCs w:val="24"/>
          <w:lang w:val="en-US"/>
        </w:rPr>
        <w:t>- entering (implementation, fulfillment) of action plans into force on liquidation of emergencies and their correcting;</w:t>
      </w:r>
    </w:p>
    <w:p>
      <w:pPr>
        <w:numPr>
          <w:ilvl w:val="0"/>
          <w:numId w:val="0"/>
        </w:numPr>
        <w:ind w:left="0" w:leftChars="0" w:firstLine="398" w:firstLineChars="166"/>
        <w:jc w:val="both"/>
        <w:rPr>
          <w:rFonts w:hint="default" w:ascii="Times New Roman" w:hAnsi="Times New Roman" w:cs="Times New Roman"/>
          <w:b w:val="0"/>
          <w:bCs w:val="0"/>
          <w:sz w:val="24"/>
          <w:szCs w:val="24"/>
          <w:lang w:val="en-US"/>
        </w:rPr>
      </w:pPr>
      <w:r>
        <w:rPr>
          <w:rFonts w:hint="default" w:ascii="Times New Roman" w:hAnsi="Times New Roman" w:cs="Times New Roman"/>
          <w:b w:val="0"/>
          <w:bCs w:val="0"/>
          <w:sz w:val="24"/>
          <w:szCs w:val="24"/>
          <w:lang w:val="en-US"/>
        </w:rPr>
        <w:t>- forecasting of development of occurred emergencies and their consequences;</w:t>
      </w:r>
    </w:p>
    <w:p>
      <w:pPr>
        <w:numPr>
          <w:ilvl w:val="0"/>
          <w:numId w:val="0"/>
        </w:numPr>
        <w:ind w:left="0" w:leftChars="0" w:firstLine="398" w:firstLineChars="166"/>
        <w:jc w:val="both"/>
        <w:rPr>
          <w:rFonts w:hint="default" w:ascii="Times New Roman" w:hAnsi="Times New Roman" w:cs="Times New Roman"/>
          <w:b w:val="0"/>
          <w:bCs w:val="0"/>
          <w:sz w:val="24"/>
          <w:szCs w:val="24"/>
          <w:lang w:val="en-US"/>
        </w:rPr>
      </w:pPr>
      <w:r>
        <w:rPr>
          <w:rFonts w:hint="default" w:ascii="Times New Roman" w:hAnsi="Times New Roman" w:cs="Times New Roman"/>
          <w:b w:val="0"/>
          <w:bCs w:val="0"/>
          <w:sz w:val="24"/>
          <w:szCs w:val="24"/>
          <w:lang w:val="en-US"/>
        </w:rPr>
        <w:t>- notifying the heads of central and local executive bodies, organizations, as well as population on occurrence of emergencies and their consequences;</w:t>
      </w:r>
    </w:p>
    <w:p>
      <w:pPr>
        <w:numPr>
          <w:ilvl w:val="0"/>
          <w:numId w:val="0"/>
        </w:numPr>
        <w:ind w:left="0" w:leftChars="0" w:firstLine="398" w:firstLineChars="166"/>
        <w:jc w:val="both"/>
        <w:rPr>
          <w:rFonts w:hint="default" w:ascii="Times New Roman" w:hAnsi="Times New Roman" w:cs="Times New Roman"/>
          <w:b w:val="0"/>
          <w:bCs w:val="0"/>
          <w:sz w:val="24"/>
          <w:szCs w:val="24"/>
          <w:lang w:val="en-US"/>
        </w:rPr>
      </w:pPr>
      <w:r>
        <w:rPr>
          <w:rFonts w:hint="default" w:ascii="Times New Roman" w:hAnsi="Times New Roman" w:cs="Times New Roman"/>
          <w:b w:val="0"/>
          <w:bCs w:val="0"/>
          <w:sz w:val="24"/>
          <w:szCs w:val="24"/>
          <w:lang w:val="en-US"/>
        </w:rPr>
        <w:t>- organizations of works on liquidation of emergency, well-rounded ensuring of actions of forces and means of civil protection, maintenance of public order in the course of their conduct, as well as involvement of forces and means of internal affairs bodies, Armed Forces of the Republic of Kazakhstan, other forces and military formations, public associations and population to liquidation of occurred emergency in cases and manner established by the legislation of the Republic of Kazakhstan;</w:t>
      </w:r>
    </w:p>
    <w:p>
      <w:pPr>
        <w:numPr>
          <w:ilvl w:val="0"/>
          <w:numId w:val="0"/>
        </w:numPr>
        <w:ind w:left="0" w:leftChars="0" w:firstLine="398" w:firstLineChars="166"/>
        <w:jc w:val="both"/>
        <w:rPr>
          <w:rFonts w:hint="default" w:ascii="Times New Roman" w:hAnsi="Times New Roman" w:cs="Times New Roman"/>
          <w:b w:val="0"/>
          <w:bCs w:val="0"/>
          <w:sz w:val="24"/>
          <w:szCs w:val="24"/>
          <w:lang w:val="en-US"/>
        </w:rPr>
      </w:pPr>
      <w:r>
        <w:rPr>
          <w:rFonts w:hint="default" w:ascii="Times New Roman" w:hAnsi="Times New Roman" w:cs="Times New Roman"/>
          <w:b w:val="0"/>
          <w:bCs w:val="0"/>
          <w:sz w:val="24"/>
          <w:szCs w:val="24"/>
          <w:lang w:val="en-US"/>
        </w:rPr>
        <w:t>- collection, analysis and exchange of information on situation in the zone of emergency and in the course of performing the works on its liquidation;</w:t>
      </w:r>
    </w:p>
    <w:p>
      <w:pPr>
        <w:numPr>
          <w:ilvl w:val="0"/>
          <w:numId w:val="0"/>
        </w:numPr>
        <w:ind w:left="0" w:leftChars="0" w:firstLine="398" w:firstLineChars="166"/>
        <w:jc w:val="both"/>
        <w:rPr>
          <w:rFonts w:hint="default" w:ascii="Times New Roman" w:hAnsi="Times New Roman" w:cs="Times New Roman"/>
          <w:b w:val="0"/>
          <w:bCs w:val="0"/>
          <w:sz w:val="24"/>
          <w:szCs w:val="24"/>
          <w:lang w:val="en-US"/>
        </w:rPr>
      </w:pPr>
      <w:r>
        <w:rPr>
          <w:rFonts w:hint="default" w:ascii="Times New Roman" w:hAnsi="Times New Roman" w:cs="Times New Roman"/>
          <w:b w:val="0"/>
          <w:bCs w:val="0"/>
          <w:sz w:val="24"/>
          <w:szCs w:val="24"/>
          <w:lang w:val="en-US"/>
        </w:rPr>
        <w:t>- organization and maintenance of interaction of central and local executive bodies, organizations on the issues of liquidation of emergencies and their consequences;</w:t>
      </w:r>
    </w:p>
    <w:p>
      <w:pPr>
        <w:numPr>
          <w:ilvl w:val="0"/>
          <w:numId w:val="0"/>
        </w:numPr>
        <w:ind w:left="0" w:leftChars="0" w:firstLine="398" w:firstLineChars="166"/>
        <w:jc w:val="both"/>
        <w:rPr>
          <w:rFonts w:hint="default" w:ascii="Times New Roman" w:hAnsi="Times New Roman" w:cs="Times New Roman"/>
          <w:b w:val="0"/>
          <w:bCs w:val="0"/>
          <w:sz w:val="24"/>
          <w:szCs w:val="24"/>
          <w:lang w:val="en-US"/>
        </w:rPr>
      </w:pPr>
      <w:r>
        <w:rPr>
          <w:rFonts w:hint="default" w:ascii="Times New Roman" w:hAnsi="Times New Roman" w:cs="Times New Roman"/>
          <w:b w:val="0"/>
          <w:bCs w:val="0"/>
          <w:sz w:val="24"/>
          <w:szCs w:val="24"/>
          <w:lang w:val="en-US"/>
        </w:rPr>
        <w:t>- carrying out of measures on life support of population in emergency.</w:t>
      </w:r>
    </w:p>
    <w:p>
      <w:pPr>
        <w:numPr>
          <w:ilvl w:val="0"/>
          <w:numId w:val="0"/>
        </w:numPr>
        <w:ind w:left="0" w:leftChars="0" w:firstLine="398" w:firstLineChars="166"/>
        <w:jc w:val="both"/>
        <w:rPr>
          <w:rFonts w:hint="default" w:ascii="Times New Roman" w:hAnsi="Times New Roman" w:cs="Times New Roman"/>
          <w:b w:val="0"/>
          <w:bCs w:val="0"/>
          <w:sz w:val="24"/>
          <w:szCs w:val="24"/>
          <w:lang w:val="en-US"/>
        </w:rPr>
      </w:pPr>
    </w:p>
    <w:p>
      <w:pPr>
        <w:numPr>
          <w:ilvl w:val="0"/>
          <w:numId w:val="0"/>
        </w:numPr>
        <w:ind w:left="0" w:leftChars="0" w:firstLine="398" w:firstLineChars="166"/>
        <w:jc w:val="both"/>
        <w:rPr>
          <w:rFonts w:hint="default" w:ascii="Times New Roman" w:hAnsi="Times New Roman" w:cs="Times New Roman"/>
          <w:b w:val="0"/>
          <w:bCs w:val="0"/>
          <w:sz w:val="24"/>
          <w:szCs w:val="24"/>
          <w:lang w:val="en-US"/>
        </w:rPr>
      </w:pPr>
      <w:r>
        <w:rPr>
          <w:rFonts w:hint="default" w:ascii="Times New Roman" w:hAnsi="Times New Roman" w:cs="Times New Roman"/>
          <w:b/>
          <w:bCs/>
          <w:sz w:val="24"/>
          <w:szCs w:val="24"/>
          <w:lang w:val="en-US"/>
        </w:rPr>
        <w:t>Literature:</w:t>
      </w:r>
      <w:r>
        <w:rPr>
          <w:rFonts w:hint="default" w:ascii="Times New Roman" w:hAnsi="Times New Roman" w:cs="Times New Roman"/>
          <w:b w:val="0"/>
          <w:bCs w:val="0"/>
          <w:sz w:val="24"/>
          <w:szCs w:val="24"/>
          <w:lang w:val="en-US"/>
        </w:rPr>
        <w:t xml:space="preserve"> 1-14 (according to list of the recommended resources).</w:t>
      </w:r>
    </w:p>
    <w:p>
      <w:pPr>
        <w:numPr>
          <w:ilvl w:val="0"/>
          <w:numId w:val="0"/>
        </w:numPr>
        <w:ind w:left="0" w:leftChars="0" w:firstLine="398" w:firstLineChars="166"/>
        <w:jc w:val="both"/>
        <w:rPr>
          <w:rFonts w:hint="default" w:ascii="Times New Roman" w:hAnsi="Times New Roman" w:cs="Times New Roman"/>
          <w:b w:val="0"/>
          <w:bCs w:val="0"/>
          <w:sz w:val="24"/>
          <w:szCs w:val="24"/>
          <w:lang w:val="en-US"/>
        </w:rPr>
      </w:pPr>
    </w:p>
    <w:p>
      <w:pPr>
        <w:numPr>
          <w:ilvl w:val="0"/>
          <w:numId w:val="0"/>
        </w:numPr>
        <w:ind w:left="0" w:leftChars="0" w:firstLine="398" w:firstLineChars="166"/>
        <w:jc w:val="both"/>
        <w:rPr>
          <w:rFonts w:hint="default" w:ascii="Times New Roman" w:hAnsi="Times New Roman" w:cs="Times New Roman"/>
          <w:b/>
          <w:bCs/>
          <w:sz w:val="24"/>
          <w:szCs w:val="24"/>
          <w:lang w:val="en-US"/>
        </w:rPr>
      </w:pPr>
      <w:r>
        <w:rPr>
          <w:rFonts w:hint="default" w:ascii="Times New Roman" w:hAnsi="Times New Roman" w:cs="Times New Roman"/>
          <w:b/>
          <w:bCs/>
          <w:sz w:val="24"/>
          <w:szCs w:val="24"/>
          <w:lang w:val="en-US"/>
        </w:rPr>
        <w:t>Theme 3. Classification of dangerous and harmful factors.</w:t>
      </w:r>
    </w:p>
    <w:p>
      <w:pPr>
        <w:numPr>
          <w:ilvl w:val="0"/>
          <w:numId w:val="0"/>
        </w:numPr>
        <w:ind w:left="0" w:leftChars="0" w:firstLine="398" w:firstLineChars="166"/>
        <w:jc w:val="both"/>
        <w:rPr>
          <w:rFonts w:hint="default" w:ascii="Times New Roman" w:hAnsi="Times New Roman" w:cs="Times New Roman"/>
          <w:b w:val="0"/>
          <w:bCs w:val="0"/>
          <w:sz w:val="24"/>
          <w:szCs w:val="24"/>
          <w:lang w:val="en-US"/>
        </w:rPr>
      </w:pPr>
      <w:r>
        <w:rPr>
          <w:rFonts w:hint="default" w:ascii="Times New Roman" w:hAnsi="Times New Roman" w:cs="Times New Roman"/>
          <w:b/>
          <w:bCs/>
          <w:sz w:val="24"/>
          <w:szCs w:val="24"/>
          <w:lang w:val="en-US"/>
        </w:rPr>
        <w:t>Purpose:</w:t>
      </w:r>
      <w:r>
        <w:rPr>
          <w:rFonts w:hint="default" w:ascii="Times New Roman" w:hAnsi="Times New Roman" w:cs="Times New Roman"/>
          <w:b w:val="0"/>
          <w:bCs w:val="0"/>
          <w:sz w:val="24"/>
          <w:szCs w:val="24"/>
          <w:lang w:val="en-US"/>
        </w:rPr>
        <w:t xml:space="preserve"> to introduce students classification of dangerous and harmful factors.</w:t>
      </w:r>
    </w:p>
    <w:p>
      <w:pPr>
        <w:numPr>
          <w:ilvl w:val="0"/>
          <w:numId w:val="0"/>
        </w:numPr>
        <w:ind w:left="0" w:leftChars="0" w:firstLine="398" w:firstLineChars="166"/>
        <w:jc w:val="both"/>
        <w:rPr>
          <w:rFonts w:hint="default" w:ascii="Times New Roman" w:hAnsi="Times New Roman" w:cs="Times New Roman"/>
          <w:b/>
          <w:bCs/>
          <w:sz w:val="24"/>
          <w:szCs w:val="24"/>
          <w:lang w:val="en-US"/>
        </w:rPr>
      </w:pPr>
      <w:r>
        <w:rPr>
          <w:rFonts w:hint="default" w:ascii="Times New Roman" w:hAnsi="Times New Roman" w:cs="Times New Roman"/>
          <w:b/>
          <w:bCs/>
          <w:sz w:val="24"/>
          <w:szCs w:val="24"/>
          <w:lang w:val="en-US"/>
        </w:rPr>
        <w:t>Plan:</w:t>
      </w:r>
    </w:p>
    <w:p>
      <w:pPr>
        <w:numPr>
          <w:ilvl w:val="0"/>
          <w:numId w:val="4"/>
        </w:numPr>
        <w:ind w:leftChars="166"/>
        <w:jc w:val="both"/>
        <w:rPr>
          <w:rFonts w:hint="default" w:ascii="Times New Roman" w:hAnsi="Times New Roman" w:cs="Times New Roman"/>
          <w:b w:val="0"/>
          <w:bCs w:val="0"/>
          <w:sz w:val="24"/>
          <w:szCs w:val="24"/>
          <w:lang w:val="en-US"/>
        </w:rPr>
      </w:pPr>
      <w:r>
        <w:rPr>
          <w:rFonts w:hint="default" w:ascii="Times New Roman" w:hAnsi="Times New Roman" w:cs="Times New Roman"/>
          <w:b w:val="0"/>
          <w:bCs w:val="0"/>
          <w:sz w:val="24"/>
          <w:szCs w:val="24"/>
          <w:lang w:val="en-US"/>
        </w:rPr>
        <w:t>Danger definition.</w:t>
      </w:r>
    </w:p>
    <w:p>
      <w:pPr>
        <w:numPr>
          <w:ilvl w:val="0"/>
          <w:numId w:val="4"/>
        </w:numPr>
        <w:ind w:leftChars="166"/>
        <w:jc w:val="both"/>
        <w:rPr>
          <w:rFonts w:hint="default" w:ascii="Times New Roman" w:hAnsi="Times New Roman" w:cs="Times New Roman"/>
          <w:b w:val="0"/>
          <w:bCs w:val="0"/>
          <w:sz w:val="24"/>
          <w:szCs w:val="24"/>
          <w:lang w:val="en-US"/>
        </w:rPr>
      </w:pPr>
      <w:r>
        <w:rPr>
          <w:rFonts w:hint="default" w:ascii="Times New Roman" w:hAnsi="Times New Roman" w:cs="Times New Roman"/>
          <w:b w:val="0"/>
          <w:bCs w:val="0"/>
          <w:sz w:val="24"/>
          <w:szCs w:val="24"/>
          <w:lang w:val="en-US"/>
        </w:rPr>
        <w:t>Classification of dangerous and harmful factors.</w:t>
      </w:r>
    </w:p>
    <w:p>
      <w:pPr>
        <w:numPr>
          <w:ilvl w:val="0"/>
          <w:numId w:val="0"/>
        </w:numPr>
        <w:jc w:val="both"/>
        <w:rPr>
          <w:rFonts w:hint="default" w:ascii="Times New Roman" w:hAnsi="Times New Roman" w:cs="Times New Roman"/>
          <w:b w:val="0"/>
          <w:bCs w:val="0"/>
          <w:sz w:val="24"/>
          <w:szCs w:val="24"/>
          <w:lang w:val="en-US"/>
        </w:rPr>
      </w:pPr>
    </w:p>
    <w:p>
      <w:pPr>
        <w:numPr>
          <w:ilvl w:val="0"/>
          <w:numId w:val="0"/>
        </w:numPr>
        <w:ind w:left="0" w:leftChars="0" w:firstLine="398" w:firstLineChars="166"/>
        <w:jc w:val="both"/>
        <w:rPr>
          <w:rFonts w:hint="default" w:ascii="Times New Roman" w:hAnsi="Times New Roman" w:cs="Times New Roman"/>
          <w:b/>
          <w:bCs/>
          <w:sz w:val="24"/>
          <w:szCs w:val="24"/>
          <w:lang w:val="en-US"/>
        </w:rPr>
      </w:pPr>
      <w:r>
        <w:rPr>
          <w:rFonts w:hint="default" w:ascii="Times New Roman" w:hAnsi="Times New Roman" w:cs="Times New Roman"/>
          <w:b/>
          <w:bCs/>
          <w:sz w:val="24"/>
          <w:szCs w:val="24"/>
          <w:lang w:val="en-US"/>
        </w:rPr>
        <w:t>1. Danger definition.</w:t>
      </w:r>
    </w:p>
    <w:p>
      <w:pPr>
        <w:numPr>
          <w:ilvl w:val="0"/>
          <w:numId w:val="0"/>
        </w:numPr>
        <w:ind w:left="0" w:leftChars="0" w:firstLine="398" w:firstLineChars="166"/>
        <w:jc w:val="both"/>
        <w:rPr>
          <w:rFonts w:hint="default" w:ascii="Times New Roman" w:hAnsi="Times New Roman" w:cs="Times New Roman"/>
          <w:b w:val="0"/>
          <w:bCs w:val="0"/>
          <w:sz w:val="24"/>
          <w:szCs w:val="24"/>
          <w:lang w:val="en-US"/>
        </w:rPr>
      </w:pPr>
      <w:r>
        <w:rPr>
          <w:rFonts w:hint="default" w:ascii="Times New Roman" w:hAnsi="Times New Roman" w:cs="Times New Roman"/>
          <w:b w:val="0"/>
          <w:bCs w:val="0"/>
          <w:sz w:val="24"/>
          <w:szCs w:val="24"/>
          <w:lang w:val="en-US"/>
        </w:rPr>
        <w:t>It is important to note that awareness of the existence of hazardous and harmful factors for human life is only the first step to safe life. It is necessary to establish conditions under which these factors lead to undesirable consequences, and divert the possibility of such conditions.</w:t>
      </w:r>
    </w:p>
    <w:p>
      <w:pPr>
        <w:numPr>
          <w:ilvl w:val="0"/>
          <w:numId w:val="0"/>
        </w:numPr>
        <w:ind w:left="0" w:leftChars="0" w:firstLine="398" w:firstLineChars="166"/>
        <w:jc w:val="both"/>
        <w:rPr>
          <w:rFonts w:hint="default" w:ascii="Times New Roman" w:hAnsi="Times New Roman" w:cs="Times New Roman"/>
          <w:b w:val="0"/>
          <w:bCs w:val="0"/>
          <w:sz w:val="24"/>
          <w:szCs w:val="24"/>
          <w:lang w:val="en-US"/>
        </w:rPr>
      </w:pPr>
      <w:r>
        <w:rPr>
          <w:rFonts w:hint="default" w:ascii="Times New Roman" w:hAnsi="Times New Roman" w:cs="Times New Roman"/>
          <w:b/>
          <w:bCs/>
          <w:sz w:val="24"/>
          <w:szCs w:val="24"/>
          <w:lang w:val="en-US"/>
        </w:rPr>
        <w:t>Danger</w:t>
      </w:r>
      <w:r>
        <w:rPr>
          <w:rFonts w:hint="default" w:ascii="Times New Roman" w:hAnsi="Times New Roman" w:cs="Times New Roman"/>
          <w:b w:val="0"/>
          <w:bCs w:val="0"/>
          <w:sz w:val="24"/>
          <w:szCs w:val="24"/>
          <w:lang w:val="en-US"/>
        </w:rPr>
        <w:t xml:space="preserve"> is a negative property of matter, which is detected in its ability to cause damage to certain elements of the universe, a potential source of harm. If it is a danger for humans, this phenomenon, processes, objects, properties, under certain conditions can cause damage to health or life of a person or system that provides the livelihoods of people.</w:t>
      </w:r>
    </w:p>
    <w:p>
      <w:pPr>
        <w:numPr>
          <w:ilvl w:val="0"/>
          <w:numId w:val="0"/>
        </w:numPr>
        <w:ind w:left="0" w:leftChars="0" w:firstLine="398" w:firstLineChars="166"/>
        <w:jc w:val="both"/>
        <w:rPr>
          <w:rFonts w:hint="default" w:ascii="Times New Roman" w:hAnsi="Times New Roman" w:cs="Times New Roman"/>
          <w:b w:val="0"/>
          <w:bCs w:val="0"/>
          <w:sz w:val="24"/>
          <w:szCs w:val="24"/>
          <w:lang w:val="en-US"/>
        </w:rPr>
      </w:pPr>
      <w:r>
        <w:rPr>
          <w:rFonts w:hint="default" w:ascii="Times New Roman" w:hAnsi="Times New Roman" w:cs="Times New Roman"/>
          <w:b w:val="0"/>
          <w:bCs w:val="0"/>
          <w:sz w:val="24"/>
          <w:szCs w:val="24"/>
          <w:lang w:val="en-US"/>
        </w:rPr>
        <w:t>The feeling of danger is also deeply personal tone, which mainly depends on:</w:t>
      </w:r>
    </w:p>
    <w:p>
      <w:pPr>
        <w:numPr>
          <w:ilvl w:val="0"/>
          <w:numId w:val="0"/>
        </w:numPr>
        <w:ind w:left="0" w:leftChars="0" w:firstLine="398" w:firstLineChars="166"/>
        <w:jc w:val="both"/>
        <w:rPr>
          <w:rFonts w:hint="default" w:ascii="Times New Roman" w:hAnsi="Times New Roman" w:cs="Times New Roman"/>
          <w:b w:val="0"/>
          <w:bCs w:val="0"/>
          <w:sz w:val="24"/>
          <w:szCs w:val="24"/>
          <w:lang w:val="en-US"/>
        </w:rPr>
      </w:pPr>
      <w:r>
        <w:rPr>
          <w:rFonts w:hint="default" w:ascii="Times New Roman" w:hAnsi="Times New Roman" w:cs="Times New Roman"/>
          <w:b w:val="0"/>
          <w:bCs w:val="0"/>
          <w:sz w:val="24"/>
          <w:szCs w:val="24"/>
          <w:lang w:val="en-US"/>
        </w:rPr>
        <w:t>A) Level of social and spiritual development of personality;</w:t>
      </w:r>
    </w:p>
    <w:p>
      <w:pPr>
        <w:numPr>
          <w:ilvl w:val="0"/>
          <w:numId w:val="0"/>
        </w:numPr>
        <w:ind w:left="0" w:leftChars="0" w:firstLine="398" w:firstLineChars="166"/>
        <w:jc w:val="both"/>
        <w:rPr>
          <w:rFonts w:hint="default" w:ascii="Times New Roman" w:hAnsi="Times New Roman" w:cs="Times New Roman"/>
          <w:b w:val="0"/>
          <w:bCs w:val="0"/>
          <w:sz w:val="24"/>
          <w:szCs w:val="24"/>
          <w:lang w:val="en-US"/>
        </w:rPr>
      </w:pPr>
      <w:r>
        <w:rPr>
          <w:rFonts w:hint="default" w:ascii="Times New Roman" w:hAnsi="Times New Roman" w:cs="Times New Roman"/>
          <w:b w:val="0"/>
          <w:bCs w:val="0"/>
          <w:sz w:val="24"/>
          <w:szCs w:val="24"/>
          <w:lang w:val="en-US"/>
        </w:rPr>
        <w:t>B) Situation and the social system that positively or negatively affects an outlook of the citizen.</w:t>
      </w:r>
    </w:p>
    <w:p>
      <w:pPr>
        <w:numPr>
          <w:ilvl w:val="0"/>
          <w:numId w:val="0"/>
        </w:numPr>
        <w:ind w:left="0" w:leftChars="0" w:firstLine="398" w:firstLineChars="166"/>
        <w:jc w:val="both"/>
        <w:rPr>
          <w:rFonts w:hint="default" w:ascii="Times New Roman" w:hAnsi="Times New Roman" w:cs="Times New Roman"/>
          <w:b w:val="0"/>
          <w:bCs w:val="0"/>
          <w:sz w:val="24"/>
          <w:szCs w:val="24"/>
          <w:lang w:val="en-US"/>
        </w:rPr>
      </w:pPr>
      <w:r>
        <w:rPr>
          <w:rFonts w:hint="default" w:ascii="Times New Roman" w:hAnsi="Times New Roman" w:cs="Times New Roman"/>
          <w:b w:val="0"/>
          <w:bCs w:val="0"/>
          <w:sz w:val="24"/>
          <w:szCs w:val="24"/>
          <w:lang w:val="en-US"/>
        </w:rPr>
        <w:t>With the identification of hazards it should be based on the principle “everything affects everything” that is dangerous, it may be all living things and inanimate, and subject to risk everything living and inanimate.</w:t>
      </w:r>
    </w:p>
    <w:p>
      <w:pPr>
        <w:numPr>
          <w:ilvl w:val="0"/>
          <w:numId w:val="0"/>
        </w:numPr>
        <w:ind w:left="0" w:leftChars="0" w:firstLine="398" w:firstLineChars="166"/>
        <w:jc w:val="both"/>
        <w:rPr>
          <w:rFonts w:hint="default" w:ascii="Times New Roman" w:hAnsi="Times New Roman" w:cs="Times New Roman"/>
          <w:b w:val="0"/>
          <w:bCs w:val="0"/>
          <w:sz w:val="24"/>
          <w:szCs w:val="24"/>
          <w:lang w:val="en-US"/>
        </w:rPr>
      </w:pPr>
      <w:r>
        <w:rPr>
          <w:rFonts w:hint="default" w:ascii="Times New Roman" w:hAnsi="Times New Roman" w:cs="Times New Roman"/>
          <w:b w:val="0"/>
          <w:bCs w:val="0"/>
          <w:sz w:val="24"/>
          <w:szCs w:val="24"/>
          <w:lang w:val="en-US"/>
        </w:rPr>
        <w:t>Sources (carriers) of danger:</w:t>
      </w:r>
    </w:p>
    <w:p>
      <w:pPr>
        <w:numPr>
          <w:ilvl w:val="0"/>
          <w:numId w:val="5"/>
        </w:numPr>
        <w:ind w:left="420" w:leftChars="0" w:hanging="420" w:firstLineChars="0"/>
        <w:jc w:val="both"/>
        <w:rPr>
          <w:rFonts w:hint="default" w:ascii="Times New Roman" w:hAnsi="Times New Roman" w:cs="Times New Roman"/>
          <w:b w:val="0"/>
          <w:bCs w:val="0"/>
          <w:sz w:val="24"/>
          <w:szCs w:val="24"/>
          <w:lang w:val="en-US"/>
        </w:rPr>
      </w:pPr>
      <w:r>
        <w:rPr>
          <w:rFonts w:hint="default" w:ascii="Times New Roman" w:hAnsi="Times New Roman" w:cs="Times New Roman"/>
          <w:b w:val="0"/>
          <w:bCs w:val="0"/>
          <w:sz w:val="24"/>
          <w:szCs w:val="24"/>
          <w:lang w:val="en-US"/>
        </w:rPr>
        <w:t>Natural processes and phenomena;</w:t>
      </w:r>
    </w:p>
    <w:p>
      <w:pPr>
        <w:numPr>
          <w:ilvl w:val="0"/>
          <w:numId w:val="5"/>
        </w:numPr>
        <w:ind w:left="420" w:leftChars="0" w:hanging="420" w:firstLineChars="0"/>
        <w:jc w:val="both"/>
        <w:rPr>
          <w:rFonts w:hint="default" w:ascii="Times New Roman" w:hAnsi="Times New Roman" w:cs="Times New Roman"/>
          <w:b w:val="0"/>
          <w:bCs w:val="0"/>
          <w:sz w:val="24"/>
          <w:szCs w:val="24"/>
          <w:lang w:val="en-US"/>
        </w:rPr>
      </w:pPr>
      <w:r>
        <w:rPr>
          <w:rFonts w:hint="default" w:ascii="Times New Roman" w:hAnsi="Times New Roman" w:cs="Times New Roman"/>
          <w:b w:val="0"/>
          <w:bCs w:val="0"/>
          <w:sz w:val="24"/>
          <w:szCs w:val="24"/>
          <w:lang w:val="en-US"/>
        </w:rPr>
        <w:t>Elements of the technogenic environment;</w:t>
      </w:r>
    </w:p>
    <w:p>
      <w:pPr>
        <w:numPr>
          <w:ilvl w:val="0"/>
          <w:numId w:val="5"/>
        </w:numPr>
        <w:ind w:left="420" w:leftChars="0" w:hanging="420" w:firstLineChars="0"/>
        <w:jc w:val="both"/>
        <w:rPr>
          <w:rFonts w:hint="default" w:ascii="Times New Roman" w:hAnsi="Times New Roman" w:cs="Times New Roman"/>
          <w:b w:val="0"/>
          <w:bCs w:val="0"/>
          <w:sz w:val="24"/>
          <w:szCs w:val="24"/>
          <w:lang w:val="en-US"/>
        </w:rPr>
      </w:pPr>
      <w:r>
        <w:rPr>
          <w:rFonts w:hint="default" w:ascii="Times New Roman" w:hAnsi="Times New Roman" w:cs="Times New Roman"/>
          <w:b w:val="0"/>
          <w:bCs w:val="0"/>
          <w:sz w:val="24"/>
          <w:szCs w:val="24"/>
          <w:lang w:val="en-US"/>
        </w:rPr>
        <w:t>Unsafe human actions.</w:t>
      </w:r>
    </w:p>
    <w:p>
      <w:pPr>
        <w:numPr>
          <w:ilvl w:val="0"/>
          <w:numId w:val="0"/>
        </w:numPr>
        <w:ind w:left="0" w:leftChars="0" w:firstLine="398" w:firstLineChars="166"/>
        <w:jc w:val="both"/>
        <w:rPr>
          <w:rFonts w:hint="default" w:ascii="Times New Roman" w:hAnsi="Times New Roman" w:cs="Times New Roman"/>
          <w:b w:val="0"/>
          <w:bCs w:val="0"/>
          <w:sz w:val="24"/>
          <w:szCs w:val="24"/>
          <w:lang w:val="en-US"/>
        </w:rPr>
      </w:pPr>
      <w:r>
        <w:rPr>
          <w:rFonts w:hint="default" w:ascii="Times New Roman" w:hAnsi="Times New Roman" w:cs="Times New Roman"/>
          <w:b w:val="0"/>
          <w:bCs w:val="0"/>
          <w:sz w:val="24"/>
          <w:szCs w:val="24"/>
          <w:lang w:val="en-US"/>
        </w:rPr>
        <w:t>Dangers exist in space and time and implemented as streams of energy, matter and information. Dangers do not act selectively, but affect all environment. Reasons why some objects do not suffer from certain hazards, or one suffer more, others less, are the properties of many things.</w:t>
      </w:r>
    </w:p>
    <w:p>
      <w:pPr>
        <w:numPr>
          <w:ilvl w:val="0"/>
          <w:numId w:val="0"/>
        </w:numPr>
        <w:ind w:left="0" w:leftChars="0" w:firstLine="398" w:firstLineChars="166"/>
        <w:jc w:val="both"/>
        <w:rPr>
          <w:rFonts w:hint="default" w:ascii="Times New Roman" w:hAnsi="Times New Roman" w:cs="Times New Roman"/>
          <w:b w:val="0"/>
          <w:bCs w:val="0"/>
          <w:sz w:val="24"/>
          <w:szCs w:val="24"/>
          <w:lang w:val="en-US"/>
        </w:rPr>
      </w:pPr>
      <w:r>
        <w:rPr>
          <w:rFonts w:hint="default" w:ascii="Times New Roman" w:hAnsi="Times New Roman" w:cs="Times New Roman"/>
          <w:b/>
          <w:bCs/>
          <w:sz w:val="24"/>
          <w:szCs w:val="24"/>
          <w:lang w:val="en-US"/>
        </w:rPr>
        <w:t>2. Classification of dangerous and harmful factors.</w:t>
      </w:r>
    </w:p>
    <w:p>
      <w:pPr>
        <w:numPr>
          <w:ilvl w:val="0"/>
          <w:numId w:val="0"/>
        </w:numPr>
        <w:ind w:left="0" w:leftChars="0" w:firstLine="398" w:firstLineChars="166"/>
        <w:jc w:val="both"/>
        <w:rPr>
          <w:rFonts w:hint="default" w:ascii="Times New Roman" w:hAnsi="Times New Roman" w:cs="Times New Roman"/>
          <w:b w:val="0"/>
          <w:bCs w:val="0"/>
          <w:sz w:val="24"/>
          <w:szCs w:val="24"/>
          <w:lang w:val="en-US"/>
        </w:rPr>
      </w:pPr>
      <w:r>
        <w:rPr>
          <w:rFonts w:hint="default" w:ascii="Times New Roman" w:hAnsi="Times New Roman" w:cs="Times New Roman"/>
          <w:b w:val="0"/>
          <w:bCs w:val="0"/>
          <w:sz w:val="24"/>
          <w:szCs w:val="24"/>
          <w:lang w:val="en-US"/>
        </w:rPr>
        <w:t>Nomenclature, a list of possible dangers of over 150 items and is not considered complete. For the purpose of analysis, synthesis and development of measures to prevent negative consequences it is necessary to classify hazards, sources that generate them, and those factors that directly lead to negative human exposure.</w:t>
      </w:r>
    </w:p>
    <w:p>
      <w:pPr>
        <w:numPr>
          <w:ilvl w:val="0"/>
          <w:numId w:val="0"/>
        </w:numPr>
        <w:ind w:left="0" w:leftChars="0" w:firstLine="398" w:firstLineChars="166"/>
        <w:jc w:val="both"/>
        <w:rPr>
          <w:rFonts w:hint="default" w:ascii="Times New Roman" w:hAnsi="Times New Roman" w:cs="Times New Roman"/>
          <w:b w:val="0"/>
          <w:bCs w:val="0"/>
          <w:sz w:val="24"/>
          <w:szCs w:val="24"/>
          <w:lang w:val="en-US"/>
        </w:rPr>
      </w:pPr>
      <w:r>
        <w:rPr>
          <w:rFonts w:hint="default" w:ascii="Times New Roman" w:hAnsi="Times New Roman" w:cs="Times New Roman"/>
          <w:b w:val="0"/>
          <w:bCs w:val="0"/>
          <w:sz w:val="24"/>
          <w:szCs w:val="24"/>
          <w:lang w:val="en-US"/>
        </w:rPr>
        <w:t>Depending on the specific needs, there are different systems of classification: by the source of origin, by localization, by effects, by consequences, by damage display area, by losses sphere of manifestation, by structure, and by nature of human exposure to others.</w:t>
      </w:r>
    </w:p>
    <w:p>
      <w:pPr>
        <w:numPr>
          <w:ilvl w:val="0"/>
          <w:numId w:val="0"/>
        </w:numPr>
        <w:ind w:left="0" w:leftChars="0" w:firstLine="398" w:firstLineChars="166"/>
        <w:jc w:val="both"/>
        <w:rPr>
          <w:rFonts w:hint="default" w:ascii="Times New Roman" w:hAnsi="Times New Roman" w:cs="Times New Roman"/>
          <w:b w:val="0"/>
          <w:bCs w:val="0"/>
          <w:sz w:val="24"/>
          <w:szCs w:val="24"/>
          <w:lang w:val="en-US"/>
        </w:rPr>
      </w:pPr>
      <w:r>
        <w:rPr>
          <w:rFonts w:hint="default" w:ascii="Times New Roman" w:hAnsi="Times New Roman" w:cs="Times New Roman"/>
          <w:b w:val="0"/>
          <w:bCs w:val="0"/>
          <w:sz w:val="24"/>
          <w:szCs w:val="24"/>
          <w:lang w:val="en-US"/>
        </w:rPr>
        <w:t>The most successful danger classification is by source of origin, all dangers are divided into four groups: natural, technological, sociopolitical and combined. The first three indicate that the danger of their origin sector belong to three components of the environment, which surrounds person – natural, man-made (material and cultural) and social. The fourth group includes natural and technogenic, natural-social and socio-technological dangers, source of which is a combination of different components of the environment.</w:t>
      </w:r>
    </w:p>
    <w:p>
      <w:pPr>
        <w:numPr>
          <w:ilvl w:val="0"/>
          <w:numId w:val="0"/>
        </w:numPr>
        <w:ind w:left="0" w:leftChars="0" w:firstLine="398" w:firstLineChars="166"/>
        <w:jc w:val="both"/>
        <w:rPr>
          <w:rFonts w:hint="default" w:ascii="Times New Roman" w:hAnsi="Times New Roman" w:cs="Times New Roman"/>
          <w:b w:val="0"/>
          <w:bCs w:val="0"/>
          <w:sz w:val="24"/>
          <w:szCs w:val="24"/>
          <w:lang w:val="en-US"/>
        </w:rPr>
      </w:pPr>
      <w:r>
        <w:rPr>
          <w:rFonts w:hint="default" w:ascii="Times New Roman" w:hAnsi="Times New Roman" w:cs="Times New Roman"/>
          <w:b/>
          <w:bCs/>
          <w:sz w:val="24"/>
          <w:szCs w:val="24"/>
          <w:lang w:val="en-US"/>
        </w:rPr>
        <w:t>Natural sources of danger</w:t>
      </w:r>
      <w:r>
        <w:rPr>
          <w:rFonts w:hint="default" w:ascii="Times New Roman" w:hAnsi="Times New Roman" w:cs="Times New Roman"/>
          <w:b w:val="0"/>
          <w:bCs w:val="0"/>
          <w:sz w:val="24"/>
          <w:szCs w:val="24"/>
          <w:lang w:val="en-US"/>
        </w:rPr>
        <w:t xml:space="preserve"> are natural objects, natural phenomena and natural disasters which threats life or health (earthquakes, landslides, mud-flows, volcanoes, floods, avalanches, storms, hurricanes, heavy rains, hail, fog, ice, lightning, asteroids, solar and cosmic radiation, dangerous plants, fish, insects, fungi, bacteria, viruses, infectious disease of animals and plants).</w:t>
      </w:r>
    </w:p>
    <w:p>
      <w:pPr>
        <w:numPr>
          <w:ilvl w:val="0"/>
          <w:numId w:val="0"/>
        </w:numPr>
        <w:ind w:left="0" w:leftChars="0" w:firstLine="398" w:firstLineChars="166"/>
        <w:jc w:val="both"/>
        <w:rPr>
          <w:rFonts w:hint="default" w:ascii="Times New Roman" w:hAnsi="Times New Roman" w:cs="Times New Roman"/>
          <w:b w:val="0"/>
          <w:bCs w:val="0"/>
          <w:sz w:val="24"/>
          <w:szCs w:val="24"/>
          <w:lang w:val="en-US"/>
        </w:rPr>
      </w:pPr>
      <w:r>
        <w:rPr>
          <w:rFonts w:hint="default" w:ascii="Times New Roman" w:hAnsi="Times New Roman" w:cs="Times New Roman"/>
          <w:b/>
          <w:bCs/>
          <w:sz w:val="24"/>
          <w:szCs w:val="24"/>
          <w:lang w:val="en-US"/>
        </w:rPr>
        <w:t>Man-made (technogenic) sources of danger</w:t>
      </w:r>
      <w:r>
        <w:rPr>
          <w:rFonts w:hint="default" w:ascii="Times New Roman" w:hAnsi="Times New Roman" w:cs="Times New Roman"/>
          <w:b w:val="0"/>
          <w:bCs w:val="0"/>
          <w:sz w:val="24"/>
          <w:szCs w:val="24"/>
          <w:lang w:val="en-US"/>
        </w:rPr>
        <w:t xml:space="preserve"> are above all the dangers associated with using of transport vehicles to the operation of lifting and handling equipment, using of combustible, flammable and explosive substances and materials using processes that occur at high temperatures and high pressure, using electricity, chemicals, various types of radiation (ionizing, electromagnetic, acoustic).</w:t>
      </w:r>
    </w:p>
    <w:p>
      <w:pPr>
        <w:numPr>
          <w:ilvl w:val="0"/>
          <w:numId w:val="0"/>
        </w:numPr>
        <w:ind w:left="0" w:leftChars="0" w:firstLine="398" w:firstLineChars="166"/>
        <w:jc w:val="both"/>
        <w:rPr>
          <w:rFonts w:hint="default" w:ascii="Times New Roman" w:hAnsi="Times New Roman" w:cs="Times New Roman"/>
          <w:b w:val="0"/>
          <w:bCs w:val="0"/>
          <w:sz w:val="24"/>
          <w:szCs w:val="24"/>
          <w:lang w:val="en-US"/>
        </w:rPr>
      </w:pPr>
      <w:r>
        <w:rPr>
          <w:rFonts w:hint="default" w:ascii="Times New Roman" w:hAnsi="Times New Roman" w:cs="Times New Roman"/>
          <w:b/>
          <w:bCs/>
          <w:sz w:val="24"/>
          <w:szCs w:val="24"/>
          <w:lang w:val="en-US"/>
        </w:rPr>
        <w:t xml:space="preserve">Social sources of danger </w:t>
      </w:r>
      <w:r>
        <w:rPr>
          <w:rFonts w:hint="default" w:ascii="Times New Roman" w:hAnsi="Times New Roman" w:cs="Times New Roman"/>
          <w:b w:val="0"/>
          <w:bCs w:val="0"/>
          <w:sz w:val="24"/>
          <w:szCs w:val="24"/>
          <w:lang w:val="en-US"/>
        </w:rPr>
        <w:t>are dangers caused by low spiritual and cultural level: vagrancy, prostitution, drunkenness, alcoholism, crime and so on. The sources of these hazards are poor financial status, poor living conditions, strikes, uprisings, and revolutions, conflicts on ethnic, ethnical, racial or religious grounds.</w:t>
      </w:r>
    </w:p>
    <w:p>
      <w:pPr>
        <w:numPr>
          <w:ilvl w:val="0"/>
          <w:numId w:val="0"/>
        </w:numPr>
        <w:ind w:left="0" w:leftChars="0" w:firstLine="398" w:firstLineChars="166"/>
        <w:jc w:val="both"/>
        <w:rPr>
          <w:rFonts w:hint="default" w:ascii="Times New Roman" w:hAnsi="Times New Roman" w:cs="Times New Roman"/>
          <w:b w:val="0"/>
          <w:bCs w:val="0"/>
          <w:sz w:val="24"/>
          <w:szCs w:val="24"/>
          <w:lang w:val="en-US"/>
        </w:rPr>
      </w:pPr>
      <w:r>
        <w:rPr>
          <w:rFonts w:hint="default" w:ascii="Times New Roman" w:hAnsi="Times New Roman" w:cs="Times New Roman"/>
          <w:b/>
          <w:bCs/>
          <w:sz w:val="24"/>
          <w:szCs w:val="24"/>
          <w:lang w:val="en-US"/>
        </w:rPr>
        <w:t>Sources of political dangers</w:t>
      </w:r>
      <w:r>
        <w:rPr>
          <w:rFonts w:hint="default" w:ascii="Times New Roman" w:hAnsi="Times New Roman" w:cs="Times New Roman"/>
          <w:b w:val="0"/>
          <w:bCs w:val="0"/>
          <w:sz w:val="24"/>
          <w:szCs w:val="24"/>
          <w:lang w:val="en-US"/>
        </w:rPr>
        <w:t xml:space="preserve"> are conflicts on ethnic and interstate levels, spiritual oppression, terrorism, political, ideological, interparty, interconfessional and armed conflict and war.</w:t>
      </w:r>
    </w:p>
    <w:p>
      <w:pPr>
        <w:numPr>
          <w:ilvl w:val="0"/>
          <w:numId w:val="0"/>
        </w:numPr>
        <w:ind w:left="0" w:leftChars="0" w:firstLine="398" w:firstLineChars="166"/>
        <w:jc w:val="both"/>
        <w:rPr>
          <w:rFonts w:hint="default" w:ascii="Times New Roman" w:hAnsi="Times New Roman" w:cs="Times New Roman"/>
          <w:b w:val="0"/>
          <w:bCs w:val="0"/>
          <w:sz w:val="24"/>
          <w:szCs w:val="24"/>
          <w:lang w:val="en-US"/>
        </w:rPr>
      </w:pPr>
      <w:r>
        <w:rPr>
          <w:rFonts w:hint="default" w:ascii="Times New Roman" w:hAnsi="Times New Roman" w:cs="Times New Roman"/>
          <w:b w:val="0"/>
          <w:bCs w:val="0"/>
          <w:sz w:val="24"/>
          <w:szCs w:val="24"/>
          <w:lang w:val="en-US"/>
        </w:rPr>
        <w:t>Some sources of risk has combined character. This is only a small fraction:</w:t>
      </w:r>
    </w:p>
    <w:p>
      <w:pPr>
        <w:numPr>
          <w:ilvl w:val="0"/>
          <w:numId w:val="5"/>
        </w:numPr>
        <w:ind w:left="420" w:leftChars="0" w:hanging="420" w:firstLineChars="0"/>
        <w:jc w:val="both"/>
        <w:rPr>
          <w:rFonts w:hint="default" w:ascii="Times New Roman" w:hAnsi="Times New Roman" w:cs="Times New Roman"/>
          <w:b w:val="0"/>
          <w:bCs w:val="0"/>
          <w:sz w:val="24"/>
          <w:szCs w:val="24"/>
          <w:lang w:val="en-US"/>
        </w:rPr>
      </w:pPr>
      <w:r>
        <w:rPr>
          <w:rFonts w:hint="default" w:ascii="Times New Roman" w:hAnsi="Times New Roman" w:cs="Times New Roman"/>
          <w:b w:val="0"/>
          <w:bCs w:val="0"/>
          <w:sz w:val="24"/>
          <w:szCs w:val="24"/>
          <w:lang w:val="en-US"/>
        </w:rPr>
        <w:t>natural and man-made hazards – smog, acid rain, dust storms, reducing soil fertility, the emergence of the desert, and other phenomena generated by human activity;</w:t>
      </w:r>
    </w:p>
    <w:p>
      <w:pPr>
        <w:numPr>
          <w:ilvl w:val="0"/>
          <w:numId w:val="5"/>
        </w:numPr>
        <w:ind w:left="420" w:leftChars="0" w:hanging="420" w:firstLineChars="0"/>
        <w:jc w:val="both"/>
        <w:rPr>
          <w:rFonts w:hint="default" w:ascii="Times New Roman" w:hAnsi="Times New Roman" w:cs="Times New Roman"/>
          <w:b w:val="0"/>
          <w:bCs w:val="0"/>
          <w:sz w:val="24"/>
          <w:szCs w:val="24"/>
          <w:lang w:val="en-US"/>
        </w:rPr>
      </w:pPr>
      <w:r>
        <w:rPr>
          <w:rFonts w:hint="default" w:ascii="Times New Roman" w:hAnsi="Times New Roman" w:cs="Times New Roman"/>
          <w:b w:val="0"/>
          <w:bCs w:val="0"/>
          <w:sz w:val="24"/>
          <w:szCs w:val="24"/>
          <w:lang w:val="en-US"/>
        </w:rPr>
        <w:t>natural and social hazards – quaint ethnic groups, drugs, epidemics of infectious diseases, sexually transmitted diseases, AIDS, and others;</w:t>
      </w:r>
    </w:p>
    <w:p>
      <w:pPr>
        <w:numPr>
          <w:ilvl w:val="0"/>
          <w:numId w:val="5"/>
        </w:numPr>
        <w:ind w:left="420" w:leftChars="0" w:hanging="420" w:firstLineChars="0"/>
        <w:jc w:val="both"/>
        <w:rPr>
          <w:rFonts w:hint="default" w:ascii="Times New Roman" w:hAnsi="Times New Roman" w:cs="Times New Roman"/>
          <w:b w:val="0"/>
          <w:bCs w:val="0"/>
          <w:sz w:val="24"/>
          <w:szCs w:val="24"/>
          <w:lang w:val="en-US"/>
        </w:rPr>
      </w:pPr>
      <w:r>
        <w:rPr>
          <w:rFonts w:hint="default" w:ascii="Times New Roman" w:hAnsi="Times New Roman" w:cs="Times New Roman"/>
          <w:b w:val="0"/>
          <w:bCs w:val="0"/>
          <w:sz w:val="24"/>
          <w:szCs w:val="24"/>
          <w:lang w:val="en-US"/>
        </w:rPr>
        <w:t>social and technological hazards – professional morbidity, professional injuries, mental disorders and diseases caused by industrial activity, massive mental disorders and diseases caused by exposure to the subconscious mind and the media and special technical means, substance abuse.</w:t>
      </w:r>
    </w:p>
    <w:p>
      <w:pPr>
        <w:numPr>
          <w:ilvl w:val="0"/>
          <w:numId w:val="0"/>
        </w:numPr>
        <w:ind w:left="0" w:leftChars="0" w:firstLine="398" w:firstLineChars="166"/>
        <w:jc w:val="both"/>
        <w:rPr>
          <w:rFonts w:hint="default" w:ascii="Times New Roman" w:hAnsi="Times New Roman" w:cs="Times New Roman"/>
          <w:b w:val="0"/>
          <w:bCs w:val="0"/>
          <w:sz w:val="24"/>
          <w:szCs w:val="24"/>
          <w:lang w:val="en-US"/>
        </w:rPr>
      </w:pPr>
      <w:r>
        <w:rPr>
          <w:rFonts w:hint="default" w:ascii="Times New Roman" w:hAnsi="Times New Roman" w:cs="Times New Roman"/>
          <w:b w:val="0"/>
          <w:bCs w:val="0"/>
          <w:sz w:val="24"/>
          <w:szCs w:val="24"/>
          <w:lang w:val="en-US"/>
        </w:rPr>
        <w:t>When factors such as habitat, which under certain conditions is harmful to the both people and the life support system of people, resulting in material damage.</w:t>
      </w:r>
    </w:p>
    <w:p>
      <w:pPr>
        <w:numPr>
          <w:ilvl w:val="0"/>
          <w:numId w:val="0"/>
        </w:numPr>
        <w:ind w:left="0" w:leftChars="0" w:firstLine="398" w:firstLineChars="166"/>
        <w:jc w:val="both"/>
        <w:rPr>
          <w:rFonts w:hint="default" w:ascii="Times New Roman" w:hAnsi="Times New Roman" w:cs="Times New Roman"/>
          <w:b w:val="0"/>
          <w:bCs w:val="0"/>
          <w:sz w:val="24"/>
          <w:szCs w:val="24"/>
          <w:lang w:val="en-US"/>
        </w:rPr>
      </w:pPr>
      <w:r>
        <w:rPr>
          <w:rFonts w:hint="default" w:ascii="Times New Roman" w:hAnsi="Times New Roman" w:cs="Times New Roman"/>
          <w:b w:val="0"/>
          <w:bCs w:val="0"/>
          <w:sz w:val="24"/>
          <w:szCs w:val="24"/>
          <w:lang w:val="en-US"/>
        </w:rPr>
        <w:t>Their origin may be affected by factors:</w:t>
      </w:r>
    </w:p>
    <w:p>
      <w:pPr>
        <w:numPr>
          <w:ilvl w:val="0"/>
          <w:numId w:val="5"/>
        </w:numPr>
        <w:ind w:left="420" w:leftChars="0" w:hanging="420" w:firstLineChars="0"/>
        <w:jc w:val="both"/>
        <w:rPr>
          <w:rFonts w:hint="default" w:ascii="Times New Roman" w:hAnsi="Times New Roman" w:cs="Times New Roman"/>
          <w:b w:val="0"/>
          <w:bCs w:val="0"/>
          <w:sz w:val="24"/>
          <w:szCs w:val="24"/>
          <w:lang w:val="en-US"/>
        </w:rPr>
      </w:pPr>
      <w:r>
        <w:rPr>
          <w:rFonts w:hint="default" w:ascii="Times New Roman" w:hAnsi="Times New Roman" w:cs="Times New Roman"/>
          <w:b w:val="0"/>
          <w:bCs w:val="0"/>
          <w:sz w:val="24"/>
          <w:szCs w:val="24"/>
          <w:lang w:val="en-US"/>
        </w:rPr>
        <w:t>physical including energy (air or water shock wave, electromagnetic, acoustic, ionizing radiation, objects moving at high speed and with high temperature, etc.);</w:t>
      </w:r>
    </w:p>
    <w:p>
      <w:pPr>
        <w:numPr>
          <w:ilvl w:val="0"/>
          <w:numId w:val="5"/>
        </w:numPr>
        <w:ind w:left="420" w:leftChars="0" w:hanging="420" w:firstLineChars="0"/>
        <w:jc w:val="both"/>
        <w:rPr>
          <w:rFonts w:hint="default" w:ascii="Times New Roman" w:hAnsi="Times New Roman" w:cs="Times New Roman"/>
          <w:b w:val="0"/>
          <w:bCs w:val="0"/>
          <w:sz w:val="24"/>
          <w:szCs w:val="24"/>
          <w:lang w:val="en-US"/>
        </w:rPr>
      </w:pPr>
      <w:r>
        <w:rPr>
          <w:rFonts w:hint="default" w:ascii="Times New Roman" w:hAnsi="Times New Roman" w:cs="Times New Roman"/>
          <w:b w:val="0"/>
          <w:bCs w:val="0"/>
          <w:sz w:val="24"/>
          <w:szCs w:val="24"/>
          <w:lang w:val="en-US"/>
        </w:rPr>
        <w:t>chemical (chemical elements , substances and compounds that affect the body of people, fauna and flora, corrosive, lead to the destruction of habitat sites);</w:t>
      </w:r>
    </w:p>
    <w:p>
      <w:pPr>
        <w:numPr>
          <w:ilvl w:val="0"/>
          <w:numId w:val="5"/>
        </w:numPr>
        <w:ind w:left="420" w:leftChars="0" w:hanging="420" w:firstLineChars="0"/>
        <w:jc w:val="both"/>
        <w:rPr>
          <w:rFonts w:hint="default" w:ascii="Times New Roman" w:hAnsi="Times New Roman" w:cs="Times New Roman"/>
          <w:b w:val="0"/>
          <w:bCs w:val="0"/>
          <w:sz w:val="24"/>
          <w:szCs w:val="24"/>
          <w:lang w:val="en-US"/>
        </w:rPr>
      </w:pPr>
      <w:r>
        <w:rPr>
          <w:rFonts w:hint="default" w:ascii="Times New Roman" w:hAnsi="Times New Roman" w:cs="Times New Roman"/>
          <w:b w:val="0"/>
          <w:bCs w:val="0"/>
          <w:sz w:val="24"/>
          <w:szCs w:val="24"/>
          <w:lang w:val="en-US"/>
        </w:rPr>
        <w:t>biological (animals, plants, microorganisms);</w:t>
      </w:r>
    </w:p>
    <w:p>
      <w:pPr>
        <w:numPr>
          <w:ilvl w:val="0"/>
          <w:numId w:val="0"/>
        </w:numPr>
        <w:ind w:left="0" w:leftChars="0" w:firstLine="398" w:firstLineChars="166"/>
        <w:jc w:val="both"/>
        <w:rPr>
          <w:rFonts w:hint="default" w:ascii="Times New Roman" w:hAnsi="Times New Roman" w:cs="Times New Roman"/>
          <w:b w:val="0"/>
          <w:bCs w:val="0"/>
          <w:sz w:val="24"/>
          <w:szCs w:val="24"/>
          <w:lang w:val="en-US"/>
        </w:rPr>
        <w:sectPr>
          <w:pgSz w:w="11910" w:h="16840"/>
          <w:pgMar w:top="1040" w:right="700" w:bottom="1300" w:left="820" w:header="0" w:footer="1021" w:gutter="0"/>
        </w:sectPr>
      </w:pPr>
    </w:p>
    <w:p>
      <w:pPr>
        <w:numPr>
          <w:ilvl w:val="0"/>
          <w:numId w:val="5"/>
        </w:numPr>
        <w:ind w:left="420" w:leftChars="0" w:hanging="420" w:firstLineChars="0"/>
        <w:jc w:val="both"/>
        <w:rPr>
          <w:rFonts w:hint="default" w:ascii="Times New Roman" w:hAnsi="Times New Roman" w:cs="Times New Roman"/>
          <w:b w:val="0"/>
          <w:bCs w:val="0"/>
          <w:sz w:val="24"/>
          <w:szCs w:val="24"/>
          <w:lang w:val="en-US"/>
        </w:rPr>
      </w:pPr>
      <w:r>
        <w:rPr>
          <w:rFonts w:hint="default" w:ascii="Times New Roman" w:hAnsi="Times New Roman" w:cs="Times New Roman"/>
          <w:b w:val="0"/>
          <w:bCs w:val="0"/>
          <w:sz w:val="24"/>
          <w:szCs w:val="24"/>
          <w:lang w:val="en-US"/>
        </w:rPr>
        <w:t>social (excited crowd);</w:t>
      </w:r>
    </w:p>
    <w:p>
      <w:pPr>
        <w:numPr>
          <w:ilvl w:val="0"/>
          <w:numId w:val="5"/>
        </w:numPr>
        <w:ind w:left="420" w:leftChars="0" w:hanging="420" w:firstLineChars="0"/>
        <w:jc w:val="both"/>
        <w:rPr>
          <w:rFonts w:hint="default" w:ascii="Times New Roman" w:hAnsi="Times New Roman" w:cs="Times New Roman"/>
          <w:b w:val="0"/>
          <w:bCs w:val="0"/>
          <w:sz w:val="24"/>
          <w:szCs w:val="24"/>
          <w:lang w:val="en-US"/>
        </w:rPr>
      </w:pPr>
      <w:r>
        <w:rPr>
          <w:rFonts w:hint="default" w:ascii="Times New Roman" w:hAnsi="Times New Roman" w:cs="Times New Roman"/>
          <w:b w:val="0"/>
          <w:bCs w:val="0"/>
          <w:sz w:val="24"/>
          <w:szCs w:val="24"/>
          <w:lang w:val="en-US"/>
        </w:rPr>
        <w:t>psycho-physiological.</w:t>
      </w:r>
    </w:p>
    <w:p>
      <w:pPr>
        <w:numPr>
          <w:ilvl w:val="0"/>
          <w:numId w:val="0"/>
        </w:numPr>
        <w:ind w:left="0" w:leftChars="0" w:firstLine="398" w:firstLineChars="166"/>
        <w:jc w:val="both"/>
        <w:rPr>
          <w:rFonts w:hint="default" w:ascii="Times New Roman" w:hAnsi="Times New Roman" w:cs="Times New Roman"/>
          <w:b w:val="0"/>
          <w:bCs w:val="0"/>
          <w:sz w:val="24"/>
          <w:szCs w:val="24"/>
          <w:lang w:val="en-US"/>
        </w:rPr>
      </w:pPr>
      <w:r>
        <w:rPr>
          <w:rFonts w:hint="default" w:ascii="Times New Roman" w:hAnsi="Times New Roman" w:cs="Times New Roman"/>
          <w:b w:val="0"/>
          <w:bCs w:val="0"/>
          <w:sz w:val="24"/>
          <w:szCs w:val="24"/>
          <w:lang w:val="en-US"/>
        </w:rPr>
        <w:t>Depending on the specific effects of damaging factors on humans are in some cases (such as in health and safety) are divided into hazardous and dangerous.</w:t>
      </w:r>
    </w:p>
    <w:p>
      <w:pPr>
        <w:numPr>
          <w:ilvl w:val="0"/>
          <w:numId w:val="0"/>
        </w:numPr>
        <w:ind w:left="0" w:leftChars="0" w:firstLine="398" w:firstLineChars="166"/>
        <w:jc w:val="both"/>
        <w:rPr>
          <w:rFonts w:hint="default" w:ascii="Times New Roman" w:hAnsi="Times New Roman" w:cs="Times New Roman"/>
          <w:b w:val="0"/>
          <w:bCs w:val="0"/>
          <w:sz w:val="24"/>
          <w:szCs w:val="24"/>
          <w:lang w:val="en-US"/>
        </w:rPr>
      </w:pPr>
      <w:r>
        <w:rPr>
          <w:rFonts w:hint="default" w:ascii="Times New Roman" w:hAnsi="Times New Roman" w:cs="Times New Roman"/>
          <w:b/>
          <w:bCs/>
          <w:sz w:val="24"/>
          <w:szCs w:val="24"/>
          <w:lang w:val="en-US"/>
        </w:rPr>
        <w:t xml:space="preserve">Hazards </w:t>
      </w:r>
      <w:r>
        <w:rPr>
          <w:rFonts w:hint="default" w:ascii="Times New Roman" w:hAnsi="Times New Roman" w:cs="Times New Roman"/>
          <w:b w:val="0"/>
          <w:bCs w:val="0"/>
          <w:sz w:val="24"/>
          <w:szCs w:val="24"/>
          <w:lang w:val="en-US"/>
        </w:rPr>
        <w:t>are called factors such as environment, leading to the deterioration of health, decreased performance, disease and even death because of the disease.</w:t>
      </w:r>
    </w:p>
    <w:p>
      <w:pPr>
        <w:numPr>
          <w:ilvl w:val="0"/>
          <w:numId w:val="0"/>
        </w:numPr>
        <w:ind w:left="0" w:leftChars="0" w:firstLine="398" w:firstLineChars="166"/>
        <w:jc w:val="both"/>
        <w:rPr>
          <w:rFonts w:hint="default" w:ascii="Times New Roman" w:hAnsi="Times New Roman" w:cs="Times New Roman"/>
          <w:b w:val="0"/>
          <w:bCs w:val="0"/>
          <w:sz w:val="24"/>
          <w:szCs w:val="24"/>
          <w:lang w:val="en-US"/>
        </w:rPr>
      </w:pPr>
      <w:r>
        <w:rPr>
          <w:rFonts w:hint="default" w:ascii="Times New Roman" w:hAnsi="Times New Roman" w:cs="Times New Roman"/>
          <w:b/>
          <w:bCs/>
          <w:sz w:val="24"/>
          <w:szCs w:val="24"/>
          <w:lang w:val="en-US"/>
        </w:rPr>
        <w:t xml:space="preserve">Dangerous factors </w:t>
      </w:r>
      <w:r>
        <w:rPr>
          <w:rFonts w:hint="default" w:ascii="Times New Roman" w:hAnsi="Times New Roman" w:cs="Times New Roman"/>
          <w:b w:val="0"/>
          <w:bCs w:val="0"/>
          <w:sz w:val="24"/>
          <w:szCs w:val="24"/>
          <w:lang w:val="en-US"/>
        </w:rPr>
        <w:t>referred to factors such as environment, leading to injuries, burns, frostbite and other injuries of the organism or its organs and even sudden death.</w:t>
      </w:r>
    </w:p>
    <w:p>
      <w:pPr>
        <w:numPr>
          <w:ilvl w:val="0"/>
          <w:numId w:val="0"/>
        </w:numPr>
        <w:ind w:left="0" w:leftChars="0" w:firstLine="398" w:firstLineChars="166"/>
        <w:jc w:val="both"/>
        <w:rPr>
          <w:rFonts w:hint="default" w:ascii="Times New Roman" w:hAnsi="Times New Roman" w:cs="Times New Roman"/>
          <w:b w:val="0"/>
          <w:bCs w:val="0"/>
          <w:sz w:val="24"/>
          <w:szCs w:val="24"/>
          <w:lang w:val="en-US"/>
        </w:rPr>
      </w:pPr>
      <w:r>
        <w:rPr>
          <w:rFonts w:hint="default" w:ascii="Times New Roman" w:hAnsi="Times New Roman" w:cs="Times New Roman"/>
          <w:b w:val="0"/>
          <w:bCs w:val="0"/>
          <w:sz w:val="24"/>
          <w:szCs w:val="24"/>
          <w:lang w:val="en-US"/>
        </w:rPr>
        <w:t>The correlation between the source of danger, dangerous situation (danger) and hazard is shown in Table 1.</w:t>
      </w:r>
    </w:p>
    <w:p>
      <w:pPr>
        <w:numPr>
          <w:ilvl w:val="0"/>
          <w:numId w:val="0"/>
        </w:numPr>
        <w:ind w:left="0" w:leftChars="0" w:firstLine="398" w:firstLineChars="166"/>
        <w:jc w:val="both"/>
        <w:rPr>
          <w:rFonts w:hint="default" w:ascii="Times New Roman" w:hAnsi="Times New Roman" w:cs="Times New Roman"/>
          <w:b w:val="0"/>
          <w:bCs w:val="0"/>
          <w:sz w:val="24"/>
          <w:szCs w:val="24"/>
          <w:lang w:val="en-US"/>
        </w:rPr>
      </w:pPr>
    </w:p>
    <w:p>
      <w:pPr>
        <w:numPr>
          <w:ilvl w:val="0"/>
          <w:numId w:val="0"/>
        </w:numPr>
        <w:ind w:left="0" w:leftChars="0" w:firstLine="398" w:firstLineChars="166"/>
        <w:jc w:val="both"/>
        <w:rPr>
          <w:rFonts w:hint="default" w:ascii="Times New Roman" w:hAnsi="Times New Roman" w:cs="Times New Roman"/>
          <w:b w:val="0"/>
          <w:bCs w:val="0"/>
          <w:sz w:val="24"/>
          <w:szCs w:val="24"/>
          <w:lang w:val="en-US"/>
        </w:rPr>
      </w:pPr>
      <w:r>
        <w:rPr>
          <w:rFonts w:hint="default" w:ascii="Times New Roman" w:hAnsi="Times New Roman" w:cs="Times New Roman"/>
          <w:b w:val="0"/>
          <w:bCs w:val="0"/>
          <w:sz w:val="24"/>
          <w:szCs w:val="24"/>
          <w:lang w:val="en-US"/>
        </w:rPr>
        <w:t>Table 1 - Sources of Danger, Dangerous Situation and Affecting Factors</w:t>
      </w:r>
    </w:p>
    <w:tbl>
      <w:tblPr>
        <w:tblStyle w:val="5"/>
        <w:tblW w:w="9343" w:type="dxa"/>
        <w:tblInd w:w="46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804"/>
        <w:gridCol w:w="3562"/>
        <w:gridCol w:w="297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PrEx>
        <w:trPr>
          <w:trHeight w:val="321" w:hRule="atLeast"/>
        </w:trPr>
        <w:tc>
          <w:tcPr>
            <w:tcW w:w="2804" w:type="dxa"/>
            <w:vAlign w:val="center"/>
          </w:tcPr>
          <w:p>
            <w:pPr>
              <w:numPr>
                <w:ilvl w:val="0"/>
                <w:numId w:val="0"/>
              </w:numPr>
              <w:jc w:val="center"/>
              <w:rPr>
                <w:rFonts w:hint="default" w:ascii="Times New Roman" w:hAnsi="Times New Roman" w:cs="Times New Roman"/>
                <w:b/>
                <w:bCs/>
                <w:sz w:val="24"/>
                <w:szCs w:val="24"/>
                <w:lang w:val="en-US"/>
              </w:rPr>
            </w:pPr>
            <w:r>
              <w:rPr>
                <w:rFonts w:hint="default" w:ascii="Times New Roman" w:hAnsi="Times New Roman" w:cs="Times New Roman"/>
                <w:b/>
                <w:bCs/>
                <w:sz w:val="24"/>
                <w:szCs w:val="24"/>
                <w:lang w:val="en-US"/>
              </w:rPr>
              <w:t>Source danger (risk)</w:t>
            </w:r>
          </w:p>
        </w:tc>
        <w:tc>
          <w:tcPr>
            <w:tcW w:w="3562" w:type="dxa"/>
            <w:vAlign w:val="center"/>
          </w:tcPr>
          <w:p>
            <w:pPr>
              <w:numPr>
                <w:ilvl w:val="0"/>
                <w:numId w:val="0"/>
              </w:numPr>
              <w:jc w:val="center"/>
              <w:rPr>
                <w:rFonts w:hint="default" w:ascii="Times New Roman" w:hAnsi="Times New Roman" w:cs="Times New Roman"/>
                <w:b/>
                <w:bCs/>
                <w:sz w:val="24"/>
                <w:szCs w:val="24"/>
                <w:lang w:val="en-US"/>
              </w:rPr>
            </w:pPr>
            <w:r>
              <w:rPr>
                <w:rFonts w:hint="default" w:ascii="Times New Roman" w:hAnsi="Times New Roman" w:cs="Times New Roman"/>
                <w:b/>
                <w:bCs/>
                <w:sz w:val="24"/>
                <w:szCs w:val="24"/>
                <w:lang w:val="en-US"/>
              </w:rPr>
              <w:t>Dangerous situation</w:t>
            </w:r>
          </w:p>
        </w:tc>
        <w:tc>
          <w:tcPr>
            <w:tcW w:w="2977" w:type="dxa"/>
            <w:vAlign w:val="center"/>
          </w:tcPr>
          <w:p>
            <w:pPr>
              <w:numPr>
                <w:ilvl w:val="0"/>
                <w:numId w:val="0"/>
              </w:numPr>
              <w:jc w:val="center"/>
              <w:rPr>
                <w:rFonts w:hint="default" w:ascii="Times New Roman" w:hAnsi="Times New Roman" w:cs="Times New Roman"/>
                <w:b/>
                <w:bCs/>
                <w:sz w:val="24"/>
                <w:szCs w:val="24"/>
                <w:lang w:val="en-US"/>
              </w:rPr>
            </w:pPr>
            <w:r>
              <w:rPr>
                <w:rFonts w:hint="default" w:ascii="Times New Roman" w:hAnsi="Times New Roman" w:cs="Times New Roman"/>
                <w:b/>
                <w:bCs/>
                <w:sz w:val="24"/>
                <w:szCs w:val="24"/>
                <w:lang w:val="en-US"/>
              </w:rPr>
              <w:t>Affecting factors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98" w:hRule="atLeast"/>
        </w:trPr>
        <w:tc>
          <w:tcPr>
            <w:tcW w:w="2804" w:type="dxa"/>
          </w:tcPr>
          <w:p>
            <w:pPr>
              <w:numPr>
                <w:ilvl w:val="0"/>
                <w:numId w:val="0"/>
              </w:numPr>
              <w:ind w:left="0" w:leftChars="0" w:firstLine="199" w:firstLineChars="83"/>
              <w:jc w:val="both"/>
              <w:rPr>
                <w:rFonts w:hint="default" w:ascii="Times New Roman" w:hAnsi="Times New Roman" w:cs="Times New Roman"/>
                <w:b w:val="0"/>
                <w:bCs w:val="0"/>
                <w:sz w:val="24"/>
                <w:szCs w:val="24"/>
                <w:lang w:val="en-US"/>
              </w:rPr>
            </w:pPr>
            <w:r>
              <w:rPr>
                <w:rFonts w:hint="default" w:ascii="Times New Roman" w:hAnsi="Times New Roman" w:cs="Times New Roman"/>
                <w:b w:val="0"/>
                <w:bCs w:val="0"/>
                <w:sz w:val="24"/>
                <w:szCs w:val="24"/>
                <w:lang w:val="en-US"/>
              </w:rPr>
              <w:t>The electrical network</w:t>
            </w:r>
          </w:p>
        </w:tc>
        <w:tc>
          <w:tcPr>
            <w:tcW w:w="3562" w:type="dxa"/>
          </w:tcPr>
          <w:p>
            <w:pPr>
              <w:numPr>
                <w:ilvl w:val="0"/>
                <w:numId w:val="0"/>
              </w:numPr>
              <w:ind w:left="0" w:leftChars="0" w:right="150" w:rightChars="75" w:firstLine="199" w:firstLineChars="83"/>
              <w:jc w:val="both"/>
              <w:rPr>
                <w:rFonts w:hint="default" w:ascii="Times New Roman" w:hAnsi="Times New Roman" w:cs="Times New Roman"/>
                <w:b w:val="0"/>
                <w:bCs w:val="0"/>
                <w:sz w:val="24"/>
                <w:szCs w:val="24"/>
                <w:lang w:val="en-US"/>
              </w:rPr>
            </w:pPr>
            <w:r>
              <w:rPr>
                <w:rFonts w:hint="default" w:ascii="Times New Roman" w:hAnsi="Times New Roman" w:cs="Times New Roman"/>
                <w:b w:val="0"/>
                <w:bCs w:val="0"/>
                <w:sz w:val="24"/>
                <w:szCs w:val="24"/>
                <w:lang w:val="en-US"/>
              </w:rPr>
              <w:t>Precipice of power lines, touch of bare contacts, short circuit</w:t>
            </w:r>
          </w:p>
        </w:tc>
        <w:tc>
          <w:tcPr>
            <w:tcW w:w="2977" w:type="dxa"/>
          </w:tcPr>
          <w:p>
            <w:pPr>
              <w:numPr>
                <w:ilvl w:val="0"/>
                <w:numId w:val="0"/>
              </w:numPr>
              <w:ind w:left="0" w:leftChars="0" w:right="166" w:rightChars="83" w:firstLine="199" w:firstLineChars="83"/>
              <w:jc w:val="both"/>
              <w:rPr>
                <w:rFonts w:hint="default" w:ascii="Times New Roman" w:hAnsi="Times New Roman" w:cs="Times New Roman"/>
                <w:b w:val="0"/>
                <w:bCs w:val="0"/>
                <w:sz w:val="24"/>
                <w:szCs w:val="24"/>
                <w:lang w:val="en-US"/>
              </w:rPr>
            </w:pPr>
            <w:r>
              <w:rPr>
                <w:rFonts w:hint="default" w:ascii="Times New Roman" w:hAnsi="Times New Roman" w:cs="Times New Roman"/>
                <w:b w:val="0"/>
                <w:bCs w:val="0"/>
                <w:sz w:val="24"/>
                <w:szCs w:val="24"/>
                <w:lang w:val="en-US"/>
              </w:rPr>
              <w:t>Voltage step; Electric current; High temperature; Fire</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90" w:hRule="atLeast"/>
        </w:trPr>
        <w:tc>
          <w:tcPr>
            <w:tcW w:w="2804" w:type="dxa"/>
          </w:tcPr>
          <w:p>
            <w:pPr>
              <w:numPr>
                <w:ilvl w:val="0"/>
                <w:numId w:val="0"/>
              </w:numPr>
              <w:ind w:left="0" w:leftChars="0" w:firstLine="199" w:firstLineChars="83"/>
              <w:jc w:val="both"/>
              <w:rPr>
                <w:rFonts w:hint="default" w:ascii="Times New Roman" w:hAnsi="Times New Roman" w:cs="Times New Roman"/>
                <w:b w:val="0"/>
                <w:bCs w:val="0"/>
                <w:sz w:val="24"/>
                <w:szCs w:val="24"/>
                <w:lang w:val="en-US"/>
              </w:rPr>
            </w:pPr>
            <w:r>
              <w:rPr>
                <w:rFonts w:hint="default" w:ascii="Times New Roman" w:hAnsi="Times New Roman" w:cs="Times New Roman"/>
                <w:b w:val="0"/>
                <w:bCs w:val="0"/>
                <w:sz w:val="24"/>
                <w:szCs w:val="24"/>
                <w:lang w:val="en-US"/>
              </w:rPr>
              <w:t>Flood</w:t>
            </w:r>
          </w:p>
        </w:tc>
        <w:tc>
          <w:tcPr>
            <w:tcW w:w="3562" w:type="dxa"/>
          </w:tcPr>
          <w:p>
            <w:pPr>
              <w:numPr>
                <w:ilvl w:val="0"/>
                <w:numId w:val="0"/>
              </w:numPr>
              <w:ind w:left="0" w:leftChars="0" w:right="150" w:rightChars="75" w:firstLine="199" w:firstLineChars="83"/>
              <w:jc w:val="both"/>
              <w:rPr>
                <w:rFonts w:hint="default" w:ascii="Times New Roman" w:hAnsi="Times New Roman" w:cs="Times New Roman"/>
                <w:b w:val="0"/>
                <w:bCs w:val="0"/>
                <w:sz w:val="24"/>
                <w:szCs w:val="24"/>
                <w:lang w:val="en-US"/>
              </w:rPr>
            </w:pPr>
            <w:r>
              <w:rPr>
                <w:rFonts w:hint="default" w:ascii="Times New Roman" w:hAnsi="Times New Roman" w:cs="Times New Roman"/>
                <w:b w:val="0"/>
                <w:bCs w:val="0"/>
                <w:sz w:val="24"/>
                <w:szCs w:val="24"/>
                <w:lang w:val="en-US"/>
              </w:rPr>
              <w:t>High water level flooded a settlement</w:t>
            </w:r>
          </w:p>
        </w:tc>
        <w:tc>
          <w:tcPr>
            <w:tcW w:w="2977" w:type="dxa"/>
          </w:tcPr>
          <w:p>
            <w:pPr>
              <w:numPr>
                <w:ilvl w:val="0"/>
                <w:numId w:val="0"/>
              </w:numPr>
              <w:ind w:left="0" w:leftChars="0" w:right="166" w:rightChars="83" w:firstLine="199" w:firstLineChars="83"/>
              <w:jc w:val="both"/>
              <w:rPr>
                <w:rFonts w:hint="default" w:ascii="Times New Roman" w:hAnsi="Times New Roman" w:cs="Times New Roman"/>
                <w:b w:val="0"/>
                <w:bCs w:val="0"/>
                <w:sz w:val="24"/>
                <w:szCs w:val="24"/>
                <w:lang w:val="en-US"/>
              </w:rPr>
            </w:pPr>
            <w:r>
              <w:rPr>
                <w:rFonts w:hint="default" w:ascii="Times New Roman" w:hAnsi="Times New Roman" w:cs="Times New Roman"/>
                <w:b w:val="0"/>
                <w:bCs w:val="0"/>
                <w:sz w:val="24"/>
                <w:szCs w:val="24"/>
                <w:lang w:val="en-US"/>
              </w:rPr>
              <w:t>High water level</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90" w:hRule="atLeast"/>
        </w:trPr>
        <w:tc>
          <w:tcPr>
            <w:tcW w:w="2804" w:type="dxa"/>
          </w:tcPr>
          <w:p>
            <w:pPr>
              <w:numPr>
                <w:ilvl w:val="0"/>
                <w:numId w:val="0"/>
              </w:numPr>
              <w:ind w:left="0" w:leftChars="0" w:firstLine="199" w:firstLineChars="83"/>
              <w:jc w:val="both"/>
              <w:rPr>
                <w:rFonts w:hint="default" w:ascii="Times New Roman" w:hAnsi="Times New Roman" w:cs="Times New Roman"/>
                <w:b w:val="0"/>
                <w:bCs w:val="0"/>
                <w:sz w:val="24"/>
                <w:szCs w:val="24"/>
                <w:lang w:val="en-US"/>
              </w:rPr>
            </w:pPr>
            <w:r>
              <w:rPr>
                <w:rFonts w:hint="default" w:ascii="Times New Roman" w:hAnsi="Times New Roman" w:cs="Times New Roman"/>
                <w:b w:val="0"/>
                <w:bCs w:val="0"/>
                <w:sz w:val="24"/>
                <w:szCs w:val="24"/>
                <w:lang w:val="en-US"/>
              </w:rPr>
              <w:t>Car</w:t>
            </w:r>
          </w:p>
        </w:tc>
        <w:tc>
          <w:tcPr>
            <w:tcW w:w="3562" w:type="dxa"/>
          </w:tcPr>
          <w:p>
            <w:pPr>
              <w:numPr>
                <w:ilvl w:val="0"/>
                <w:numId w:val="0"/>
              </w:numPr>
              <w:ind w:left="0" w:leftChars="0" w:right="150" w:rightChars="75" w:firstLine="199" w:firstLineChars="83"/>
              <w:jc w:val="both"/>
              <w:rPr>
                <w:rFonts w:hint="default" w:ascii="Times New Roman" w:hAnsi="Times New Roman" w:cs="Times New Roman"/>
                <w:b w:val="0"/>
                <w:bCs w:val="0"/>
                <w:sz w:val="24"/>
                <w:szCs w:val="24"/>
                <w:lang w:val="en-US"/>
              </w:rPr>
            </w:pPr>
            <w:r>
              <w:rPr>
                <w:rFonts w:hint="default" w:ascii="Times New Roman" w:hAnsi="Times New Roman" w:cs="Times New Roman"/>
                <w:b w:val="0"/>
                <w:bCs w:val="0"/>
                <w:sz w:val="24"/>
                <w:szCs w:val="24"/>
                <w:lang w:val="en-US"/>
              </w:rPr>
              <w:t>Traffic trouble related with a faulty car and drunk driver</w:t>
            </w:r>
          </w:p>
        </w:tc>
        <w:tc>
          <w:tcPr>
            <w:tcW w:w="2977" w:type="dxa"/>
          </w:tcPr>
          <w:p>
            <w:pPr>
              <w:numPr>
                <w:ilvl w:val="0"/>
                <w:numId w:val="0"/>
              </w:numPr>
              <w:ind w:left="0" w:leftChars="0" w:right="166" w:rightChars="83" w:firstLine="199" w:firstLineChars="83"/>
              <w:jc w:val="both"/>
              <w:rPr>
                <w:rFonts w:hint="default" w:ascii="Times New Roman" w:hAnsi="Times New Roman" w:cs="Times New Roman"/>
                <w:b w:val="0"/>
                <w:bCs w:val="0"/>
                <w:sz w:val="24"/>
                <w:szCs w:val="24"/>
                <w:lang w:val="en-US"/>
              </w:rPr>
            </w:pPr>
            <w:r>
              <w:rPr>
                <w:rFonts w:hint="default" w:ascii="Times New Roman" w:hAnsi="Times New Roman" w:cs="Times New Roman"/>
                <w:b w:val="0"/>
                <w:bCs w:val="0"/>
                <w:sz w:val="24"/>
                <w:szCs w:val="24"/>
                <w:lang w:val="en-US"/>
              </w:rPr>
              <w:t>A</w:t>
            </w:r>
            <w:r>
              <w:rPr>
                <w:rFonts w:hint="default" w:ascii="Times New Roman" w:hAnsi="Times New Roman" w:cs="Times New Roman"/>
                <w:b w:val="0"/>
                <w:bCs w:val="0"/>
                <w:sz w:val="24"/>
                <w:szCs w:val="24"/>
                <w:lang w:val="en-US"/>
              </w:rPr>
              <w:tab/>
            </w:r>
            <w:r>
              <w:rPr>
                <w:rFonts w:hint="default" w:ascii="Times New Roman" w:hAnsi="Times New Roman" w:cs="Times New Roman"/>
                <w:b w:val="0"/>
                <w:bCs w:val="0"/>
                <w:sz w:val="24"/>
                <w:szCs w:val="24"/>
                <w:lang w:val="en-US"/>
              </w:rPr>
              <w:t>car</w:t>
            </w:r>
            <w:r>
              <w:rPr>
                <w:rFonts w:hint="default" w:ascii="Times New Roman" w:hAnsi="Times New Roman" w:cs="Times New Roman"/>
                <w:b w:val="0"/>
                <w:bCs w:val="0"/>
                <w:sz w:val="24"/>
                <w:szCs w:val="24"/>
                <w:lang w:val="en-US"/>
              </w:rPr>
              <w:tab/>
            </w:r>
            <w:r>
              <w:rPr>
                <w:rFonts w:hint="default" w:ascii="Times New Roman" w:hAnsi="Times New Roman" w:cs="Times New Roman"/>
                <w:b w:val="0"/>
                <w:bCs w:val="0"/>
                <w:sz w:val="24"/>
                <w:szCs w:val="24"/>
                <w:lang w:val="en-US"/>
              </w:rPr>
              <w:t>moving, depending on the type of malfunction</w:t>
            </w:r>
          </w:p>
        </w:tc>
      </w:tr>
    </w:tbl>
    <w:p>
      <w:pPr>
        <w:numPr>
          <w:ilvl w:val="0"/>
          <w:numId w:val="0"/>
        </w:numPr>
        <w:ind w:left="0" w:leftChars="0" w:firstLine="398" w:firstLineChars="166"/>
        <w:jc w:val="both"/>
        <w:rPr>
          <w:rFonts w:hint="default" w:ascii="Times New Roman" w:hAnsi="Times New Roman" w:cs="Times New Roman"/>
          <w:b w:val="0"/>
          <w:bCs w:val="0"/>
          <w:sz w:val="24"/>
          <w:szCs w:val="24"/>
          <w:lang w:val="en-US"/>
        </w:rPr>
      </w:pPr>
    </w:p>
    <w:p>
      <w:pPr>
        <w:numPr>
          <w:ilvl w:val="0"/>
          <w:numId w:val="0"/>
        </w:numPr>
        <w:ind w:left="0" w:leftChars="0" w:firstLine="398" w:firstLineChars="166"/>
        <w:jc w:val="both"/>
        <w:rPr>
          <w:rFonts w:hint="default" w:ascii="Times New Roman" w:hAnsi="Times New Roman" w:cs="Times New Roman"/>
          <w:b w:val="0"/>
          <w:bCs w:val="0"/>
          <w:sz w:val="24"/>
          <w:szCs w:val="24"/>
          <w:lang w:val="en-US"/>
        </w:rPr>
      </w:pPr>
      <w:r>
        <w:rPr>
          <w:rFonts w:hint="default" w:ascii="Times New Roman" w:hAnsi="Times New Roman" w:cs="Times New Roman"/>
          <w:b/>
          <w:bCs/>
          <w:sz w:val="24"/>
          <w:szCs w:val="24"/>
          <w:lang w:val="en-US"/>
        </w:rPr>
        <w:t>Literature:</w:t>
      </w:r>
      <w:r>
        <w:rPr>
          <w:rFonts w:hint="default" w:ascii="Times New Roman" w:hAnsi="Times New Roman" w:cs="Times New Roman"/>
          <w:b w:val="0"/>
          <w:bCs w:val="0"/>
          <w:sz w:val="24"/>
          <w:szCs w:val="24"/>
          <w:lang w:val="en-US"/>
        </w:rPr>
        <w:t xml:space="preserve"> 1-14 (according to list of the recommended resources).</w:t>
      </w:r>
    </w:p>
    <w:p>
      <w:pPr>
        <w:numPr>
          <w:ilvl w:val="0"/>
          <w:numId w:val="0"/>
        </w:numPr>
        <w:ind w:left="0" w:leftChars="0" w:firstLine="398" w:firstLineChars="166"/>
        <w:jc w:val="both"/>
        <w:rPr>
          <w:rFonts w:hint="default" w:ascii="Times New Roman" w:hAnsi="Times New Roman" w:cs="Times New Roman"/>
          <w:b w:val="0"/>
          <w:bCs w:val="0"/>
          <w:sz w:val="24"/>
          <w:szCs w:val="24"/>
          <w:lang w:val="en-US"/>
        </w:rPr>
      </w:pPr>
    </w:p>
    <w:p>
      <w:pPr>
        <w:numPr>
          <w:ilvl w:val="0"/>
          <w:numId w:val="0"/>
        </w:numPr>
        <w:ind w:left="0" w:leftChars="0" w:firstLine="398" w:firstLineChars="166"/>
        <w:jc w:val="both"/>
        <w:rPr>
          <w:rFonts w:hint="default" w:ascii="Times New Roman" w:hAnsi="Times New Roman" w:cs="Times New Roman"/>
          <w:b/>
          <w:bCs/>
          <w:sz w:val="24"/>
          <w:szCs w:val="24"/>
          <w:lang w:val="en-US"/>
        </w:rPr>
      </w:pPr>
      <w:r>
        <w:rPr>
          <w:rFonts w:hint="default" w:ascii="Times New Roman" w:hAnsi="Times New Roman" w:cs="Times New Roman"/>
          <w:b/>
          <w:bCs/>
          <w:sz w:val="24"/>
          <w:szCs w:val="24"/>
          <w:lang w:val="en-US"/>
        </w:rPr>
        <w:t>Theme 4. Radiation and chemical hazards.</w:t>
      </w:r>
    </w:p>
    <w:p>
      <w:pPr>
        <w:numPr>
          <w:ilvl w:val="0"/>
          <w:numId w:val="0"/>
        </w:numPr>
        <w:ind w:left="0" w:leftChars="0" w:firstLine="398" w:firstLineChars="166"/>
        <w:jc w:val="both"/>
        <w:rPr>
          <w:rFonts w:hint="default" w:ascii="Times New Roman" w:hAnsi="Times New Roman" w:cs="Times New Roman"/>
          <w:b w:val="0"/>
          <w:bCs w:val="0"/>
          <w:sz w:val="24"/>
          <w:szCs w:val="24"/>
          <w:lang w:val="en-US"/>
        </w:rPr>
      </w:pPr>
      <w:r>
        <w:rPr>
          <w:rFonts w:hint="default" w:ascii="Times New Roman" w:hAnsi="Times New Roman" w:cs="Times New Roman"/>
          <w:b/>
          <w:bCs/>
          <w:sz w:val="24"/>
          <w:szCs w:val="24"/>
          <w:lang w:val="en-US"/>
        </w:rPr>
        <w:t xml:space="preserve">Purpose: </w:t>
      </w:r>
      <w:r>
        <w:rPr>
          <w:rFonts w:hint="default" w:ascii="Times New Roman" w:hAnsi="Times New Roman" w:cs="Times New Roman"/>
          <w:b w:val="0"/>
          <w:bCs w:val="0"/>
          <w:sz w:val="24"/>
          <w:szCs w:val="24"/>
          <w:lang w:val="en-US"/>
        </w:rPr>
        <w:t>to introduce students radiation and chemical hazards.</w:t>
      </w:r>
    </w:p>
    <w:p>
      <w:pPr>
        <w:numPr>
          <w:ilvl w:val="0"/>
          <w:numId w:val="0"/>
        </w:numPr>
        <w:ind w:left="0" w:leftChars="0" w:firstLine="398" w:firstLineChars="166"/>
        <w:jc w:val="both"/>
        <w:rPr>
          <w:rFonts w:hint="default" w:ascii="Times New Roman" w:hAnsi="Times New Roman" w:cs="Times New Roman"/>
          <w:b/>
          <w:bCs/>
          <w:sz w:val="24"/>
          <w:szCs w:val="24"/>
          <w:lang w:val="en-US"/>
        </w:rPr>
      </w:pPr>
      <w:r>
        <w:rPr>
          <w:rFonts w:hint="default" w:ascii="Times New Roman" w:hAnsi="Times New Roman" w:cs="Times New Roman"/>
          <w:b/>
          <w:bCs/>
          <w:sz w:val="24"/>
          <w:szCs w:val="24"/>
          <w:lang w:val="en-US"/>
        </w:rPr>
        <w:t>Plan:</w:t>
      </w:r>
    </w:p>
    <w:p>
      <w:pPr>
        <w:numPr>
          <w:ilvl w:val="0"/>
          <w:numId w:val="0"/>
        </w:numPr>
        <w:ind w:left="0" w:leftChars="0" w:firstLine="398" w:firstLineChars="166"/>
        <w:jc w:val="both"/>
        <w:rPr>
          <w:rFonts w:hint="default" w:ascii="Times New Roman" w:hAnsi="Times New Roman" w:cs="Times New Roman"/>
          <w:b w:val="0"/>
          <w:bCs w:val="0"/>
          <w:sz w:val="24"/>
          <w:szCs w:val="24"/>
          <w:lang w:val="en-US"/>
        </w:rPr>
      </w:pPr>
      <w:r>
        <w:rPr>
          <w:rFonts w:hint="default" w:ascii="Times New Roman" w:hAnsi="Times New Roman" w:cs="Times New Roman"/>
          <w:b w:val="0"/>
          <w:bCs w:val="0"/>
          <w:sz w:val="24"/>
          <w:szCs w:val="24"/>
          <w:lang w:val="en-US"/>
        </w:rPr>
        <w:t>1. Radiation hazard.</w:t>
      </w:r>
    </w:p>
    <w:p>
      <w:pPr>
        <w:numPr>
          <w:ilvl w:val="0"/>
          <w:numId w:val="0"/>
        </w:numPr>
        <w:ind w:left="0" w:leftChars="0" w:firstLine="398" w:firstLineChars="166"/>
        <w:jc w:val="both"/>
        <w:rPr>
          <w:rFonts w:hint="default" w:ascii="Times New Roman" w:hAnsi="Times New Roman" w:cs="Times New Roman"/>
          <w:b w:val="0"/>
          <w:bCs w:val="0"/>
          <w:sz w:val="24"/>
          <w:szCs w:val="24"/>
          <w:lang w:val="en-US"/>
        </w:rPr>
      </w:pPr>
      <w:r>
        <w:rPr>
          <w:rFonts w:hint="default" w:ascii="Times New Roman" w:hAnsi="Times New Roman" w:cs="Times New Roman"/>
          <w:b w:val="0"/>
          <w:bCs w:val="0"/>
          <w:sz w:val="24"/>
          <w:szCs w:val="24"/>
          <w:lang w:val="en-US"/>
        </w:rPr>
        <w:t>2. Chemical hazard.</w:t>
      </w:r>
    </w:p>
    <w:p>
      <w:pPr>
        <w:numPr>
          <w:ilvl w:val="0"/>
          <w:numId w:val="0"/>
        </w:numPr>
        <w:ind w:left="0" w:leftChars="0" w:firstLine="398" w:firstLineChars="166"/>
        <w:jc w:val="both"/>
        <w:rPr>
          <w:rFonts w:hint="default" w:ascii="Times New Roman" w:hAnsi="Times New Roman" w:cs="Times New Roman"/>
          <w:b w:val="0"/>
          <w:bCs w:val="0"/>
          <w:sz w:val="24"/>
          <w:szCs w:val="24"/>
          <w:lang w:val="en-US"/>
        </w:rPr>
      </w:pPr>
    </w:p>
    <w:p>
      <w:pPr>
        <w:pStyle w:val="2"/>
        <w:numPr>
          <w:ilvl w:val="0"/>
          <w:numId w:val="0"/>
        </w:numPr>
        <w:tabs>
          <w:tab w:val="left" w:pos="1302"/>
        </w:tabs>
        <w:spacing w:before="89" w:after="0" w:line="319" w:lineRule="exact"/>
        <w:ind w:leftChars="166" w:right="0" w:rightChars="0"/>
        <w:jc w:val="left"/>
        <w:rPr>
          <w:rFonts w:hint="default" w:ascii="Times New Roman" w:hAnsi="Times New Roman" w:cs="Times New Roman"/>
          <w:sz w:val="24"/>
          <w:szCs w:val="24"/>
        </w:rPr>
      </w:pPr>
      <w:r>
        <w:rPr>
          <w:rFonts w:hint="default" w:cs="Times New Roman"/>
          <w:sz w:val="24"/>
          <w:szCs w:val="24"/>
          <w:lang w:val="en-US"/>
        </w:rPr>
        <w:t xml:space="preserve">1. </w:t>
      </w:r>
      <w:r>
        <w:rPr>
          <w:rFonts w:hint="default" w:ascii="Times New Roman" w:hAnsi="Times New Roman" w:cs="Times New Roman"/>
          <w:sz w:val="24"/>
          <w:szCs w:val="24"/>
        </w:rPr>
        <w:t>Radiation</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hazard</w:t>
      </w:r>
    </w:p>
    <w:p>
      <w:pPr>
        <w:pStyle w:val="3"/>
        <w:ind w:left="0" w:leftChars="0" w:right="429" w:firstLine="398" w:firstLineChars="166"/>
        <w:jc w:val="both"/>
        <w:rPr>
          <w:rFonts w:hint="default" w:ascii="Times New Roman" w:hAnsi="Times New Roman" w:cs="Times New Roman"/>
          <w:sz w:val="24"/>
          <w:szCs w:val="24"/>
        </w:rPr>
      </w:pPr>
      <w:r>
        <w:rPr>
          <w:rFonts w:hint="default" w:ascii="Times New Roman" w:hAnsi="Times New Roman" w:cs="Times New Roman"/>
          <w:b/>
          <w:sz w:val="24"/>
          <w:szCs w:val="24"/>
        </w:rPr>
        <w:t xml:space="preserve">Ionizing Radiation. </w:t>
      </w:r>
      <w:r>
        <w:rPr>
          <w:rFonts w:hint="default" w:ascii="Times New Roman" w:hAnsi="Times New Roman" w:cs="Times New Roman"/>
          <w:sz w:val="24"/>
          <w:szCs w:val="24"/>
        </w:rPr>
        <w:t>Electromagnetic radiation (gamma rays or x-rays) or particulate radiation (alpha particles, beta particles, neutrons, etc.) capable of producing ions, directly or indirectly, in its passage through matter (see Figure 1).</w:t>
      </w:r>
    </w:p>
    <w:p>
      <w:pPr>
        <w:pStyle w:val="3"/>
        <w:ind w:left="0" w:leftChars="0" w:right="441" w:firstLine="398" w:firstLineChars="166"/>
        <w:jc w:val="both"/>
        <w:rPr>
          <w:rFonts w:hint="default" w:ascii="Times New Roman" w:hAnsi="Times New Roman" w:cs="Times New Roman"/>
          <w:sz w:val="24"/>
          <w:szCs w:val="24"/>
        </w:rPr>
      </w:pPr>
      <w:r>
        <w:rPr>
          <w:rFonts w:hint="default" w:ascii="Times New Roman" w:hAnsi="Times New Roman" w:cs="Times New Roman"/>
          <w:b/>
          <w:sz w:val="24"/>
          <w:szCs w:val="24"/>
        </w:rPr>
        <w:t xml:space="preserve">Alpha Particle. </w:t>
      </w:r>
      <w:r>
        <w:rPr>
          <w:rFonts w:hint="default" w:ascii="Times New Roman" w:hAnsi="Times New Roman" w:cs="Times New Roman"/>
          <w:sz w:val="24"/>
          <w:szCs w:val="24"/>
        </w:rPr>
        <w:t>A particle emitted spontaneously from the nuclei of some radioactive elements. It is identical with a helium nucleus and consists of two protons and two neutrons; it has an electric charge of two positive units.</w:t>
      </w:r>
    </w:p>
    <w:p>
      <w:pPr>
        <w:pStyle w:val="3"/>
        <w:ind w:left="0" w:leftChars="0" w:right="440" w:firstLine="398" w:firstLineChars="166"/>
        <w:jc w:val="both"/>
        <w:rPr>
          <w:rFonts w:hint="default" w:ascii="Times New Roman" w:hAnsi="Times New Roman" w:cs="Times New Roman"/>
          <w:sz w:val="24"/>
          <w:szCs w:val="24"/>
        </w:rPr>
      </w:pPr>
      <w:r>
        <w:rPr>
          <w:rFonts w:hint="default" w:ascii="Times New Roman" w:hAnsi="Times New Roman" w:cs="Times New Roman"/>
          <w:b/>
          <w:sz w:val="24"/>
          <w:szCs w:val="24"/>
        </w:rPr>
        <w:t xml:space="preserve">Beta Particle. </w:t>
      </w:r>
      <w:r>
        <w:rPr>
          <w:rFonts w:hint="default" w:ascii="Times New Roman" w:hAnsi="Times New Roman" w:cs="Times New Roman"/>
          <w:sz w:val="24"/>
          <w:szCs w:val="24"/>
        </w:rPr>
        <w:t>A charged particle emitted from the nucleus of an atom. It has the same mass and negative electric charge as an electron.</w:t>
      </w:r>
    </w:p>
    <w:p>
      <w:pPr>
        <w:pStyle w:val="3"/>
        <w:ind w:left="0" w:leftChars="0" w:right="440" w:firstLine="398" w:firstLineChars="166"/>
        <w:jc w:val="both"/>
        <w:rPr>
          <w:rFonts w:hint="default" w:ascii="Times New Roman" w:hAnsi="Times New Roman" w:cs="Times New Roman"/>
          <w:sz w:val="24"/>
          <w:szCs w:val="24"/>
        </w:rPr>
      </w:pPr>
      <w:r>
        <w:rPr>
          <w:rFonts w:hint="default" w:ascii="Times New Roman" w:hAnsi="Times New Roman" w:cs="Times New Roman"/>
          <w:b/>
          <w:sz w:val="24"/>
          <w:szCs w:val="24"/>
        </w:rPr>
        <w:t xml:space="preserve">Gamma Radiation. </w:t>
      </w:r>
      <w:r>
        <w:rPr>
          <w:rFonts w:hint="default" w:ascii="Times New Roman" w:hAnsi="Times New Roman" w:cs="Times New Roman"/>
          <w:sz w:val="24"/>
          <w:szCs w:val="24"/>
        </w:rPr>
        <w:t>Short wavelength electromagnetic radiations of high energy originating in atomic nuclei.</w:t>
      </w:r>
    </w:p>
    <w:p>
      <w:pPr>
        <w:pStyle w:val="3"/>
        <w:spacing w:line="242" w:lineRule="auto"/>
        <w:ind w:left="0" w:leftChars="0" w:right="429" w:firstLine="398" w:firstLineChars="166"/>
        <w:jc w:val="both"/>
        <w:rPr>
          <w:rFonts w:hint="default" w:ascii="Times New Roman" w:hAnsi="Times New Roman" w:cs="Times New Roman"/>
          <w:sz w:val="24"/>
          <w:szCs w:val="24"/>
        </w:rPr>
      </w:pPr>
      <w:r>
        <w:rPr>
          <w:rFonts w:hint="default" w:ascii="Times New Roman" w:hAnsi="Times New Roman" w:cs="Times New Roman"/>
          <w:b/>
          <w:sz w:val="24"/>
          <w:szCs w:val="24"/>
        </w:rPr>
        <w:t xml:space="preserve">Neutron. </w:t>
      </w:r>
      <w:r>
        <w:rPr>
          <w:rFonts w:hint="default" w:ascii="Times New Roman" w:hAnsi="Times New Roman" w:cs="Times New Roman"/>
          <w:sz w:val="24"/>
          <w:szCs w:val="24"/>
        </w:rPr>
        <w:t>An electrically neutral particle of approximately unit mass, presented in all atomic nuclei, except those of ordinary hydrogen.</w:t>
      </w:r>
    </w:p>
    <w:p>
      <w:pPr>
        <w:spacing w:after="0" w:line="242" w:lineRule="auto"/>
        <w:ind w:left="0" w:leftChars="0" w:firstLine="398" w:firstLineChars="166"/>
        <w:jc w:val="both"/>
        <w:rPr>
          <w:rFonts w:hint="default" w:ascii="Times New Roman" w:hAnsi="Times New Roman" w:cs="Times New Roman"/>
          <w:sz w:val="24"/>
          <w:szCs w:val="24"/>
        </w:rPr>
        <w:sectPr>
          <w:pgSz w:w="11910" w:h="16840"/>
          <w:pgMar w:top="1040" w:right="700" w:bottom="1300" w:left="820" w:header="0" w:footer="1021" w:gutter="0"/>
        </w:sectPr>
      </w:pPr>
    </w:p>
    <w:p>
      <w:pPr>
        <w:pStyle w:val="3"/>
        <w:ind w:left="0" w:leftChars="0" w:firstLine="398" w:firstLineChars="166"/>
        <w:jc w:val="center"/>
        <w:rPr>
          <w:rFonts w:hint="default" w:ascii="Times New Roman" w:hAnsi="Times New Roman" w:cs="Times New Roman"/>
          <w:sz w:val="24"/>
          <w:szCs w:val="24"/>
        </w:rPr>
      </w:pPr>
      <w:r>
        <w:rPr>
          <w:rFonts w:hint="default" w:ascii="Times New Roman" w:hAnsi="Times New Roman" w:cs="Times New Roman"/>
          <w:sz w:val="24"/>
          <w:szCs w:val="24"/>
        </w:rPr>
        <w:drawing>
          <wp:inline distT="0" distB="0" distL="0" distR="0">
            <wp:extent cx="5970270" cy="3302635"/>
            <wp:effectExtent l="0" t="0" r="11430" b="12065"/>
            <wp:docPr id="25" name="image1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image13.jpeg"/>
                    <pic:cNvPicPr>
                      <a:picLocks noChangeAspect="1"/>
                    </pic:cNvPicPr>
                  </pic:nvPicPr>
                  <pic:blipFill>
                    <a:blip r:embed="rId4" cstate="print"/>
                    <a:stretch>
                      <a:fillRect/>
                    </a:stretch>
                  </pic:blipFill>
                  <pic:spPr>
                    <a:xfrm>
                      <a:off x="0" y="0"/>
                      <a:ext cx="5970410" cy="3302793"/>
                    </a:xfrm>
                    <a:prstGeom prst="rect">
                      <a:avLst/>
                    </a:prstGeom>
                  </pic:spPr>
                </pic:pic>
              </a:graphicData>
            </a:graphic>
          </wp:inline>
        </w:drawing>
      </w:r>
    </w:p>
    <w:p>
      <w:pPr>
        <w:pStyle w:val="3"/>
        <w:spacing w:before="2"/>
        <w:ind w:left="0" w:leftChars="0" w:firstLine="398" w:firstLineChars="166"/>
        <w:rPr>
          <w:rFonts w:hint="default" w:ascii="Times New Roman" w:hAnsi="Times New Roman" w:cs="Times New Roman"/>
          <w:sz w:val="24"/>
          <w:szCs w:val="24"/>
        </w:rPr>
      </w:pPr>
    </w:p>
    <w:p>
      <w:pPr>
        <w:pStyle w:val="3"/>
        <w:spacing w:before="89"/>
        <w:ind w:left="0" w:leftChars="0" w:firstLine="398" w:firstLineChars="166"/>
        <w:jc w:val="center"/>
        <w:rPr>
          <w:rFonts w:hint="default" w:ascii="Times New Roman" w:hAnsi="Times New Roman" w:cs="Times New Roman"/>
          <w:sz w:val="24"/>
          <w:szCs w:val="24"/>
        </w:rPr>
      </w:pPr>
      <w:r>
        <w:rPr>
          <w:rFonts w:hint="default" w:ascii="Times New Roman" w:hAnsi="Times New Roman" w:cs="Times New Roman"/>
          <w:sz w:val="24"/>
          <w:szCs w:val="24"/>
        </w:rPr>
        <w:t>Figure 1 – Types of Ionizing Radiation</w:t>
      </w:r>
    </w:p>
    <w:p>
      <w:pPr>
        <w:pStyle w:val="3"/>
        <w:spacing w:before="2"/>
        <w:ind w:left="0" w:leftChars="0" w:firstLine="398" w:firstLineChars="166"/>
        <w:rPr>
          <w:rFonts w:hint="default" w:ascii="Times New Roman" w:hAnsi="Times New Roman" w:cs="Times New Roman"/>
          <w:sz w:val="24"/>
          <w:szCs w:val="24"/>
        </w:rPr>
      </w:pPr>
    </w:p>
    <w:p>
      <w:pPr>
        <w:pStyle w:val="3"/>
        <w:ind w:left="0" w:leftChars="0" w:firstLine="398" w:firstLineChars="166"/>
        <w:rPr>
          <w:rFonts w:hint="default" w:ascii="Times New Roman" w:hAnsi="Times New Roman" w:cs="Times New Roman"/>
          <w:sz w:val="24"/>
          <w:szCs w:val="24"/>
        </w:rPr>
      </w:pPr>
      <w:r>
        <w:rPr>
          <w:rFonts w:hint="default" w:ascii="Times New Roman" w:hAnsi="Times New Roman" w:cs="Times New Roman"/>
          <w:sz w:val="24"/>
          <w:szCs w:val="24"/>
        </w:rPr>
        <w:t>There are two general types of ionizing radiation health effects:</w:t>
      </w:r>
    </w:p>
    <w:p>
      <w:pPr>
        <w:pStyle w:val="2"/>
        <w:numPr>
          <w:ilvl w:val="0"/>
          <w:numId w:val="0"/>
        </w:numPr>
        <w:tabs>
          <w:tab w:val="left" w:pos="1303"/>
        </w:tabs>
        <w:spacing w:before="4" w:after="0" w:line="319" w:lineRule="exact"/>
        <w:ind w:leftChars="166" w:right="0" w:rightChars="0"/>
        <w:jc w:val="left"/>
        <w:rPr>
          <w:rFonts w:hint="default" w:ascii="Times New Roman" w:hAnsi="Times New Roman" w:cs="Times New Roman"/>
          <w:sz w:val="24"/>
          <w:szCs w:val="24"/>
        </w:rPr>
      </w:pPr>
      <w:r>
        <w:rPr>
          <w:rFonts w:hint="default" w:cs="Times New Roman"/>
          <w:sz w:val="24"/>
          <w:szCs w:val="24"/>
          <w:lang w:val="en-US"/>
        </w:rPr>
        <w:t xml:space="preserve">1. </w:t>
      </w:r>
      <w:r>
        <w:rPr>
          <w:rFonts w:hint="default" w:ascii="Times New Roman" w:hAnsi="Times New Roman" w:cs="Times New Roman"/>
          <w:sz w:val="24"/>
          <w:szCs w:val="24"/>
        </w:rPr>
        <w:t>Somatic</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effect</w:t>
      </w:r>
    </w:p>
    <w:p>
      <w:pPr>
        <w:pStyle w:val="3"/>
        <w:ind w:left="0" w:leftChars="0" w:right="428" w:firstLine="398" w:firstLineChars="166"/>
        <w:jc w:val="both"/>
        <w:rPr>
          <w:rFonts w:hint="default" w:ascii="Times New Roman" w:hAnsi="Times New Roman" w:cs="Times New Roman"/>
          <w:sz w:val="24"/>
          <w:szCs w:val="24"/>
        </w:rPr>
      </w:pPr>
      <w:r>
        <w:rPr>
          <w:rFonts w:hint="default" w:ascii="Times New Roman" w:hAnsi="Times New Roman" w:cs="Times New Roman"/>
          <w:sz w:val="24"/>
          <w:szCs w:val="24"/>
        </w:rPr>
        <w:t>Ionizing radiation injuries to body tissues are called somatic effects (see Figure 2 a). Those that occur within a few days or weeks after the beginning of exposure are called “immediate” somatic effects and those that appear thereafter are called “late” somatic effects. Both are usually the result of relatively high radiation doses (&gt; 50 rads) and are most often due to gross negligence. They are rarely seen in the workplace.</w:t>
      </w:r>
    </w:p>
    <w:p>
      <w:pPr>
        <w:pStyle w:val="3"/>
        <w:ind w:left="0" w:leftChars="0" w:right="436" w:firstLine="398" w:firstLineChars="166"/>
        <w:jc w:val="both"/>
        <w:rPr>
          <w:rFonts w:hint="default" w:ascii="Times New Roman" w:hAnsi="Times New Roman" w:cs="Times New Roman"/>
          <w:sz w:val="24"/>
          <w:szCs w:val="24"/>
        </w:rPr>
      </w:pPr>
      <w:r>
        <w:rPr>
          <w:rFonts w:hint="default" w:ascii="Times New Roman" w:hAnsi="Times New Roman" w:cs="Times New Roman"/>
          <w:sz w:val="24"/>
          <w:szCs w:val="24"/>
        </w:rPr>
        <w:t>Immediate somatic effects can range from barely discernible chromosomal alterations to profound and dramatic radiation sickness.</w:t>
      </w:r>
    </w:p>
    <w:p>
      <w:pPr>
        <w:pStyle w:val="3"/>
        <w:ind w:left="0" w:leftChars="0" w:right="431" w:firstLine="398" w:firstLineChars="166"/>
        <w:jc w:val="both"/>
        <w:rPr>
          <w:rFonts w:hint="default" w:ascii="Times New Roman" w:hAnsi="Times New Roman" w:cs="Times New Roman"/>
          <w:sz w:val="24"/>
          <w:szCs w:val="24"/>
        </w:rPr>
      </w:pPr>
      <w:r>
        <w:rPr>
          <w:rFonts w:hint="default" w:ascii="Times New Roman" w:hAnsi="Times New Roman" w:cs="Times New Roman"/>
          <w:sz w:val="24"/>
          <w:szCs w:val="24"/>
        </w:rPr>
        <w:t>Late somatic effects include various forms of cancer, reductions in life span and fertility, growth retardation, and cataracts, all known to occur in humans in the absence of significant radiation exposure. Because of the latter and the many other complicating factors involved (e.g., age, tissue and cell radio sensitivity, tissue and organ recovery and repair, exposure time factors, etc.), it is virtually impossible to demonstrate late somatic effects conclusively in individual cases. Their relationship to radiation exposure only can be deduced in carefully designed epidemiologic studies.</w:t>
      </w:r>
    </w:p>
    <w:p>
      <w:pPr>
        <w:pStyle w:val="2"/>
        <w:numPr>
          <w:ilvl w:val="0"/>
          <w:numId w:val="0"/>
        </w:numPr>
        <w:tabs>
          <w:tab w:val="left" w:pos="1303"/>
        </w:tabs>
        <w:spacing w:before="3" w:after="0" w:line="321" w:lineRule="exact"/>
        <w:ind w:leftChars="166" w:right="0" w:rightChars="0"/>
        <w:jc w:val="left"/>
        <w:rPr>
          <w:rFonts w:hint="default" w:ascii="Times New Roman" w:hAnsi="Times New Roman" w:cs="Times New Roman"/>
          <w:sz w:val="24"/>
          <w:szCs w:val="24"/>
        </w:rPr>
      </w:pPr>
      <w:r>
        <w:rPr>
          <w:rFonts w:hint="default" w:cs="Times New Roman"/>
          <w:sz w:val="24"/>
          <w:szCs w:val="24"/>
          <w:lang w:val="en-US"/>
        </w:rPr>
        <w:t xml:space="preserve">2. </w:t>
      </w:r>
      <w:r>
        <w:rPr>
          <w:rFonts w:hint="default" w:ascii="Times New Roman" w:hAnsi="Times New Roman" w:cs="Times New Roman"/>
          <w:sz w:val="24"/>
          <w:szCs w:val="24"/>
        </w:rPr>
        <w:t>Genetic</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effect</w:t>
      </w:r>
    </w:p>
    <w:p>
      <w:pPr>
        <w:pStyle w:val="3"/>
        <w:ind w:left="0" w:leftChars="0" w:right="429" w:firstLine="398" w:firstLineChars="166"/>
        <w:jc w:val="both"/>
        <w:rPr>
          <w:rFonts w:hint="default" w:ascii="Times New Roman" w:hAnsi="Times New Roman" w:cs="Times New Roman"/>
          <w:sz w:val="24"/>
          <w:szCs w:val="24"/>
        </w:rPr>
      </w:pPr>
      <w:r>
        <w:rPr>
          <w:rFonts w:hint="default" w:ascii="Times New Roman" w:hAnsi="Times New Roman" w:cs="Times New Roman"/>
          <w:sz w:val="24"/>
          <w:szCs w:val="24"/>
        </w:rPr>
        <w:t>Ionizing radiation injury to hereditary material is called genetic effect. Although not apparent in the exposed individual, it may become evident in the transmission of hereditary defects to descendants (see Figure 2</w:t>
      </w:r>
      <w:r>
        <w:rPr>
          <w:rFonts w:hint="default" w:ascii="Times New Roman" w:hAnsi="Times New Roman" w:cs="Times New Roman"/>
          <w:spacing w:val="-6"/>
          <w:sz w:val="24"/>
          <w:szCs w:val="24"/>
        </w:rPr>
        <w:t xml:space="preserve"> </w:t>
      </w:r>
      <w:r>
        <w:rPr>
          <w:rFonts w:hint="default" w:ascii="Times New Roman" w:hAnsi="Times New Roman" w:cs="Times New Roman"/>
          <w:sz w:val="24"/>
          <w:szCs w:val="24"/>
        </w:rPr>
        <w:t>b).</w:t>
      </w:r>
    </w:p>
    <w:p>
      <w:pPr>
        <w:pStyle w:val="3"/>
        <w:ind w:left="0" w:leftChars="0" w:right="439" w:firstLine="398" w:firstLineChars="166"/>
        <w:jc w:val="both"/>
        <w:rPr>
          <w:rFonts w:hint="default" w:ascii="Times New Roman" w:hAnsi="Times New Roman" w:cs="Times New Roman"/>
          <w:sz w:val="24"/>
          <w:szCs w:val="24"/>
        </w:rPr>
      </w:pPr>
      <w:r>
        <w:rPr>
          <w:rFonts w:hint="default" w:ascii="Times New Roman" w:hAnsi="Times New Roman" w:cs="Times New Roman"/>
          <w:sz w:val="24"/>
          <w:szCs w:val="24"/>
        </w:rPr>
        <w:t>Genetic effects can occur only if the gonads of an individual are exposed to radiation. Resultant damage is to the chromosomes of the reproductive cells. Genes</w:t>
      </w:r>
      <w:r>
        <w:rPr>
          <w:rFonts w:hint="default" w:cs="Times New Roman"/>
          <w:sz w:val="24"/>
          <w:szCs w:val="24"/>
          <w:lang w:val="en-US"/>
        </w:rPr>
        <w:t xml:space="preserve"> </w:t>
      </w:r>
      <w:r>
        <w:rPr>
          <w:rFonts w:hint="default" w:ascii="Times New Roman" w:hAnsi="Times New Roman" w:cs="Times New Roman"/>
          <w:sz w:val="24"/>
          <w:szCs w:val="24"/>
        </w:rPr>
        <w:t>contained in the chromosomes determine the characteristics and general health of the individual.</w:t>
      </w:r>
    </w:p>
    <w:p>
      <w:pPr>
        <w:pStyle w:val="3"/>
        <w:ind w:left="0" w:leftChars="0" w:right="439" w:firstLine="398" w:firstLineChars="166"/>
        <w:jc w:val="both"/>
        <w:rPr>
          <w:rFonts w:hint="default" w:ascii="Times New Roman" w:hAnsi="Times New Roman" w:cs="Times New Roman"/>
          <w:sz w:val="24"/>
          <w:szCs w:val="24"/>
        </w:rPr>
      </w:pPr>
      <w:r>
        <w:rPr>
          <w:rFonts w:hint="default" w:ascii="Times New Roman" w:hAnsi="Times New Roman" w:cs="Times New Roman"/>
          <w:sz w:val="24"/>
          <w:szCs w:val="24"/>
        </w:rPr>
        <w:t>Mutation (alteration) in the genes cannot be identified by examination. Only a</w:t>
      </w:r>
      <w:r>
        <w:rPr>
          <w:rFonts w:hint="default" w:ascii="Times New Roman" w:hAnsi="Times New Roman" w:cs="Times New Roman"/>
          <w:w w:val="100"/>
          <w:sz w:val="24"/>
          <w:szCs w:val="24"/>
        </w:rPr>
        <w:t xml:space="preserve"> </w:t>
      </w:r>
      <w:r>
        <w:rPr>
          <w:rFonts w:hint="default" w:ascii="Times New Roman" w:hAnsi="Times New Roman" w:cs="Times New Roman"/>
          <w:sz w:val="24"/>
          <w:szCs w:val="24"/>
        </w:rPr>
        <w:t>comparison of the individual’s characteristics with those of descendants can reveal</w:t>
      </w:r>
      <w:r>
        <w:rPr>
          <w:rFonts w:hint="default" w:ascii="Times New Roman" w:hAnsi="Times New Roman" w:cs="Times New Roman"/>
          <w:w w:val="100"/>
          <w:sz w:val="24"/>
          <w:szCs w:val="24"/>
        </w:rPr>
        <w:t xml:space="preserve"> </w:t>
      </w:r>
      <w:r>
        <w:rPr>
          <w:rFonts w:hint="default" w:ascii="Times New Roman" w:hAnsi="Times New Roman" w:cs="Times New Roman"/>
          <w:sz w:val="24"/>
          <w:szCs w:val="24"/>
        </w:rPr>
        <w:t>such changes. Ionizing radiation is only one of several agents that produce mutations.</w:t>
      </w:r>
      <w:r>
        <w:rPr>
          <w:rFonts w:hint="default" w:ascii="Times New Roman" w:hAnsi="Times New Roman" w:cs="Times New Roman"/>
          <w:w w:val="100"/>
          <w:sz w:val="24"/>
          <w:szCs w:val="24"/>
        </w:rPr>
        <w:t xml:space="preserve"> </w:t>
      </w:r>
      <w:r>
        <w:rPr>
          <w:rFonts w:hint="default" w:ascii="Times New Roman" w:hAnsi="Times New Roman" w:cs="Times New Roman"/>
          <w:sz w:val="24"/>
          <w:szCs w:val="24"/>
        </w:rPr>
        <w:t>Certain chemicals and high body temperatures can cause them.</w:t>
      </w:r>
      <w:r>
        <w:rPr>
          <w:rFonts w:hint="default" w:ascii="Times New Roman" w:hAnsi="Times New Roman" w:cs="Times New Roman"/>
          <w:spacing w:val="58"/>
          <w:sz w:val="24"/>
          <w:szCs w:val="24"/>
        </w:rPr>
        <w:t xml:space="preserve"> </w:t>
      </w:r>
      <w:r>
        <w:rPr>
          <w:rFonts w:hint="default" w:ascii="Times New Roman" w:hAnsi="Times New Roman" w:cs="Times New Roman"/>
          <w:sz w:val="24"/>
          <w:szCs w:val="24"/>
        </w:rPr>
        <w:t>In addition,</w:t>
      </w:r>
      <w:r>
        <w:rPr>
          <w:rFonts w:hint="default" w:cs="Times New Roman"/>
          <w:sz w:val="24"/>
          <w:szCs w:val="24"/>
          <w:lang w:val="en-US"/>
        </w:rPr>
        <w:t xml:space="preserve"> </w:t>
      </w:r>
      <w:r>
        <w:rPr>
          <w:rFonts w:hint="default" w:ascii="Times New Roman" w:hAnsi="Times New Roman" w:cs="Times New Roman"/>
          <w:sz w:val="24"/>
          <w:szCs w:val="24"/>
        </w:rPr>
        <w:t>they can occur spontaneously. Consequently, when an individual exhibits a genetic defect it is extremely difficult to attribute it to parental irradiation.</w:t>
      </w:r>
    </w:p>
    <w:p>
      <w:pPr>
        <w:pStyle w:val="3"/>
        <w:ind w:left="0" w:leftChars="0" w:right="443" w:firstLine="398" w:firstLineChars="166"/>
        <w:jc w:val="both"/>
        <w:rPr>
          <w:rFonts w:hint="default" w:ascii="Times New Roman" w:hAnsi="Times New Roman" w:cs="Times New Roman"/>
          <w:sz w:val="24"/>
          <w:szCs w:val="24"/>
        </w:rPr>
      </w:pPr>
      <w:r>
        <w:rPr>
          <w:rFonts w:hint="default" w:ascii="Times New Roman" w:hAnsi="Times New Roman" w:cs="Times New Roman"/>
          <w:b/>
          <w:sz w:val="24"/>
          <w:szCs w:val="24"/>
        </w:rPr>
        <w:t xml:space="preserve">Dose. </w:t>
      </w:r>
      <w:r>
        <w:rPr>
          <w:rFonts w:hint="default" w:ascii="Times New Roman" w:hAnsi="Times New Roman" w:cs="Times New Roman"/>
          <w:sz w:val="24"/>
          <w:szCs w:val="24"/>
        </w:rPr>
        <w:t>The amount of radiation delivered to a specified area or volume or to the whole body.</w:t>
      </w:r>
    </w:p>
    <w:p>
      <w:pPr>
        <w:pStyle w:val="3"/>
        <w:spacing w:before="6"/>
        <w:ind w:left="0" w:leftChars="0" w:firstLine="398" w:firstLineChars="166"/>
        <w:rPr>
          <w:rFonts w:hint="default" w:ascii="Times New Roman" w:hAnsi="Times New Roman" w:cs="Times New Roman"/>
          <w:sz w:val="24"/>
          <w:szCs w:val="24"/>
        </w:rPr>
      </w:pPr>
    </w:p>
    <w:tbl>
      <w:tblPr>
        <w:tblStyle w:val="5"/>
        <w:tblW w:w="10023" w:type="dxa"/>
        <w:tblInd w:w="102"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4189"/>
        <w:gridCol w:w="583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407" w:hRule="atLeast"/>
        </w:trPr>
        <w:tc>
          <w:tcPr>
            <w:tcW w:w="4189" w:type="dxa"/>
          </w:tcPr>
          <w:p>
            <w:pPr>
              <w:pStyle w:val="7"/>
              <w:ind w:left="0" w:leftChars="0" w:firstLine="398" w:firstLineChars="166"/>
              <w:rPr>
                <w:rFonts w:hint="default" w:ascii="Times New Roman" w:hAnsi="Times New Roman" w:cs="Times New Roman"/>
                <w:sz w:val="24"/>
                <w:szCs w:val="24"/>
              </w:rPr>
            </w:pPr>
            <w:r>
              <w:rPr>
                <w:rFonts w:hint="default" w:ascii="Times New Roman" w:hAnsi="Times New Roman" w:cs="Times New Roman"/>
                <w:sz w:val="24"/>
                <w:szCs w:val="24"/>
              </w:rPr>
              <w:drawing>
                <wp:anchor distT="0" distB="0" distL="0" distR="0" simplePos="0" relativeHeight="268249088" behindDoc="1" locked="0" layoutInCell="1" allowOverlap="1">
                  <wp:simplePos x="0" y="0"/>
                  <wp:positionH relativeFrom="page">
                    <wp:posOffset>151130</wp:posOffset>
                  </wp:positionH>
                  <wp:positionV relativeFrom="paragraph">
                    <wp:posOffset>-5715</wp:posOffset>
                  </wp:positionV>
                  <wp:extent cx="2377440" cy="1938655"/>
                  <wp:effectExtent l="0" t="0" r="10160" b="4445"/>
                  <wp:wrapNone/>
                  <wp:docPr id="27" name="image1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image14.jpeg"/>
                          <pic:cNvPicPr>
                            <a:picLocks noChangeAspect="1"/>
                          </pic:cNvPicPr>
                        </pic:nvPicPr>
                        <pic:blipFill>
                          <a:blip r:embed="rId5" cstate="print"/>
                          <a:stretch>
                            <a:fillRect/>
                          </a:stretch>
                        </pic:blipFill>
                        <pic:spPr>
                          <a:xfrm>
                            <a:off x="0" y="0"/>
                            <a:ext cx="2377140" cy="1938527"/>
                          </a:xfrm>
                          <a:prstGeom prst="rect">
                            <a:avLst/>
                          </a:prstGeom>
                        </pic:spPr>
                      </pic:pic>
                    </a:graphicData>
                  </a:graphic>
                </wp:anchor>
              </w:drawing>
            </w:r>
          </w:p>
          <w:p>
            <w:pPr>
              <w:pStyle w:val="7"/>
              <w:ind w:left="0" w:leftChars="0" w:firstLine="398" w:firstLineChars="166"/>
              <w:rPr>
                <w:rFonts w:hint="default" w:ascii="Times New Roman" w:hAnsi="Times New Roman" w:cs="Times New Roman"/>
                <w:sz w:val="24"/>
                <w:szCs w:val="24"/>
              </w:rPr>
            </w:pPr>
          </w:p>
          <w:p>
            <w:pPr>
              <w:pStyle w:val="7"/>
              <w:ind w:left="0" w:leftChars="0" w:firstLine="398" w:firstLineChars="166"/>
              <w:rPr>
                <w:rFonts w:hint="default" w:ascii="Times New Roman" w:hAnsi="Times New Roman" w:cs="Times New Roman"/>
                <w:sz w:val="24"/>
                <w:szCs w:val="24"/>
              </w:rPr>
            </w:pPr>
          </w:p>
          <w:p>
            <w:pPr>
              <w:pStyle w:val="7"/>
              <w:ind w:left="0" w:leftChars="0" w:firstLine="398" w:firstLineChars="166"/>
              <w:rPr>
                <w:rFonts w:hint="default" w:ascii="Times New Roman" w:hAnsi="Times New Roman" w:cs="Times New Roman"/>
                <w:sz w:val="24"/>
                <w:szCs w:val="24"/>
              </w:rPr>
            </w:pPr>
          </w:p>
          <w:p>
            <w:pPr>
              <w:pStyle w:val="7"/>
              <w:ind w:left="0" w:leftChars="0" w:firstLine="398" w:firstLineChars="166"/>
              <w:rPr>
                <w:rFonts w:hint="default" w:ascii="Times New Roman" w:hAnsi="Times New Roman" w:cs="Times New Roman"/>
                <w:sz w:val="24"/>
                <w:szCs w:val="24"/>
              </w:rPr>
            </w:pPr>
          </w:p>
          <w:p>
            <w:pPr>
              <w:pStyle w:val="7"/>
              <w:ind w:left="0" w:leftChars="0" w:firstLine="398" w:firstLineChars="166"/>
              <w:rPr>
                <w:rFonts w:hint="default" w:ascii="Times New Roman" w:hAnsi="Times New Roman" w:cs="Times New Roman"/>
                <w:sz w:val="24"/>
                <w:szCs w:val="24"/>
              </w:rPr>
            </w:pPr>
          </w:p>
          <w:p>
            <w:pPr>
              <w:pStyle w:val="7"/>
              <w:ind w:left="0" w:leftChars="0" w:firstLine="398" w:firstLineChars="166"/>
              <w:rPr>
                <w:rFonts w:hint="default" w:ascii="Times New Roman" w:hAnsi="Times New Roman" w:cs="Times New Roman"/>
                <w:sz w:val="24"/>
                <w:szCs w:val="24"/>
              </w:rPr>
            </w:pPr>
          </w:p>
          <w:p>
            <w:pPr>
              <w:pStyle w:val="7"/>
              <w:ind w:left="0" w:leftChars="0" w:firstLine="398" w:firstLineChars="166"/>
              <w:rPr>
                <w:rFonts w:hint="default" w:ascii="Times New Roman" w:hAnsi="Times New Roman" w:cs="Times New Roman"/>
                <w:sz w:val="24"/>
                <w:szCs w:val="24"/>
              </w:rPr>
            </w:pPr>
          </w:p>
          <w:p>
            <w:pPr>
              <w:pStyle w:val="7"/>
              <w:ind w:left="0" w:leftChars="0" w:firstLine="398" w:firstLineChars="166"/>
              <w:rPr>
                <w:rFonts w:hint="default" w:ascii="Times New Roman" w:hAnsi="Times New Roman" w:cs="Times New Roman"/>
                <w:sz w:val="24"/>
                <w:szCs w:val="24"/>
              </w:rPr>
            </w:pPr>
          </w:p>
          <w:p>
            <w:pPr>
              <w:pStyle w:val="7"/>
              <w:ind w:left="0" w:leftChars="0" w:firstLine="398" w:firstLineChars="166"/>
              <w:jc w:val="center"/>
              <w:rPr>
                <w:rFonts w:hint="default" w:ascii="Times New Roman" w:hAnsi="Times New Roman" w:cs="Times New Roman"/>
                <w:sz w:val="24"/>
                <w:szCs w:val="24"/>
              </w:rPr>
            </w:pPr>
          </w:p>
          <w:p>
            <w:pPr>
              <w:pStyle w:val="7"/>
              <w:spacing w:before="9"/>
              <w:ind w:left="0" w:leftChars="0" w:firstLine="398" w:firstLineChars="166"/>
              <w:rPr>
                <w:rFonts w:hint="default" w:ascii="Times New Roman" w:hAnsi="Times New Roman" w:cs="Times New Roman"/>
                <w:sz w:val="24"/>
                <w:szCs w:val="24"/>
              </w:rPr>
            </w:pPr>
          </w:p>
          <w:p>
            <w:pPr>
              <w:pStyle w:val="7"/>
              <w:ind w:left="0" w:leftChars="0" w:firstLine="398" w:firstLineChars="166"/>
              <w:jc w:val="center"/>
              <w:rPr>
                <w:rFonts w:hint="default" w:ascii="Times New Roman" w:hAnsi="Times New Roman" w:cs="Times New Roman"/>
                <w:sz w:val="24"/>
                <w:szCs w:val="24"/>
              </w:rPr>
            </w:pPr>
            <w:r>
              <w:rPr>
                <w:rFonts w:hint="default" w:ascii="Times New Roman" w:hAnsi="Times New Roman" w:cs="Times New Roman"/>
                <w:w w:val="100"/>
                <w:sz w:val="24"/>
                <w:szCs w:val="24"/>
              </w:rPr>
              <w:t>a</w:t>
            </w:r>
          </w:p>
        </w:tc>
        <w:tc>
          <w:tcPr>
            <w:tcW w:w="5834" w:type="dxa"/>
          </w:tcPr>
          <w:p>
            <w:pPr>
              <w:pStyle w:val="7"/>
              <w:ind w:left="0" w:leftChars="0" w:firstLine="398" w:firstLineChars="166"/>
              <w:rPr>
                <w:rFonts w:hint="default" w:ascii="Times New Roman" w:hAnsi="Times New Roman" w:cs="Times New Roman"/>
                <w:sz w:val="24"/>
                <w:szCs w:val="24"/>
              </w:rPr>
            </w:pPr>
            <w:r>
              <w:rPr>
                <w:rFonts w:hint="default" w:ascii="Times New Roman" w:hAnsi="Times New Roman" w:cs="Times New Roman"/>
                <w:sz w:val="24"/>
                <w:szCs w:val="24"/>
              </w:rPr>
              <w:drawing>
                <wp:inline distT="0" distB="0" distL="0" distR="0">
                  <wp:extent cx="3395980" cy="1965960"/>
                  <wp:effectExtent l="0" t="0" r="7620" b="2540"/>
                  <wp:docPr id="29" name="image15.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image15.jpeg"/>
                          <pic:cNvPicPr>
                            <a:picLocks noChangeAspect="1"/>
                          </pic:cNvPicPr>
                        </pic:nvPicPr>
                        <pic:blipFill>
                          <a:blip r:embed="rId6" cstate="print"/>
                          <a:stretch>
                            <a:fillRect/>
                          </a:stretch>
                        </pic:blipFill>
                        <pic:spPr>
                          <a:xfrm>
                            <a:off x="0" y="0"/>
                            <a:ext cx="3396385" cy="1965960"/>
                          </a:xfrm>
                          <a:prstGeom prst="rect">
                            <a:avLst/>
                          </a:prstGeom>
                        </pic:spPr>
                      </pic:pic>
                    </a:graphicData>
                  </a:graphic>
                </wp:inline>
              </w:drawing>
            </w:r>
          </w:p>
          <w:p>
            <w:pPr>
              <w:pStyle w:val="7"/>
              <w:spacing w:line="291" w:lineRule="exact"/>
              <w:ind w:left="0" w:leftChars="0" w:firstLine="398" w:firstLineChars="166"/>
              <w:jc w:val="center"/>
              <w:rPr>
                <w:rFonts w:hint="default" w:ascii="Times New Roman" w:hAnsi="Times New Roman" w:cs="Times New Roman"/>
                <w:sz w:val="24"/>
                <w:szCs w:val="24"/>
              </w:rPr>
            </w:pPr>
            <w:r>
              <w:rPr>
                <w:rFonts w:hint="default" w:ascii="Times New Roman" w:hAnsi="Times New Roman" w:cs="Times New Roman"/>
                <w:w w:val="100"/>
                <w:sz w:val="24"/>
                <w:szCs w:val="24"/>
              </w:rPr>
              <w:t>b</w:t>
            </w:r>
          </w:p>
        </w:tc>
      </w:tr>
    </w:tbl>
    <w:p>
      <w:pPr>
        <w:pStyle w:val="3"/>
        <w:spacing w:before="1"/>
        <w:ind w:left="0" w:leftChars="0" w:right="642" w:firstLine="398" w:firstLineChars="166"/>
        <w:jc w:val="center"/>
        <w:rPr>
          <w:rFonts w:hint="default" w:ascii="Times New Roman" w:hAnsi="Times New Roman" w:cs="Times New Roman"/>
          <w:sz w:val="24"/>
          <w:szCs w:val="24"/>
        </w:rPr>
      </w:pPr>
      <w:r>
        <w:rPr>
          <w:rFonts w:hint="default" w:ascii="Times New Roman" w:hAnsi="Times New Roman" w:cs="Times New Roman"/>
          <w:sz w:val="24"/>
          <w:szCs w:val="24"/>
        </w:rPr>
        <w:t>a – An acute somatic effect (3 days post exposure). A burn caused by a high dose over a short period of time. This exposure was from a radiation</w:t>
      </w:r>
      <w:r>
        <w:rPr>
          <w:rFonts w:hint="default" w:ascii="Times New Roman" w:hAnsi="Times New Roman" w:cs="Times New Roman"/>
          <w:spacing w:val="-23"/>
          <w:sz w:val="24"/>
          <w:szCs w:val="24"/>
        </w:rPr>
        <w:t xml:space="preserve"> </w:t>
      </w:r>
      <w:r>
        <w:rPr>
          <w:rFonts w:hint="default" w:ascii="Times New Roman" w:hAnsi="Times New Roman" w:cs="Times New Roman"/>
          <w:sz w:val="24"/>
          <w:szCs w:val="24"/>
        </w:rPr>
        <w:t>machine.</w:t>
      </w:r>
    </w:p>
    <w:p>
      <w:pPr>
        <w:pStyle w:val="3"/>
        <w:spacing w:line="321" w:lineRule="exact"/>
        <w:ind w:left="0" w:leftChars="0" w:firstLine="398" w:firstLineChars="166"/>
        <w:jc w:val="center"/>
        <w:rPr>
          <w:rFonts w:hint="default" w:ascii="Times New Roman" w:hAnsi="Times New Roman" w:cs="Times New Roman"/>
          <w:sz w:val="24"/>
          <w:szCs w:val="24"/>
        </w:rPr>
      </w:pPr>
      <w:r>
        <w:rPr>
          <w:rFonts w:hint="default" w:ascii="Times New Roman" w:hAnsi="Times New Roman" w:cs="Times New Roman"/>
          <w:sz w:val="24"/>
          <w:szCs w:val="24"/>
        </w:rPr>
        <w:t>b – Genetic effect of ionizing radiation</w:t>
      </w:r>
    </w:p>
    <w:p>
      <w:pPr>
        <w:pStyle w:val="3"/>
        <w:spacing w:before="1"/>
        <w:ind w:left="0" w:leftChars="0" w:firstLine="398" w:firstLineChars="166"/>
        <w:jc w:val="center"/>
        <w:rPr>
          <w:rFonts w:hint="default" w:ascii="Times New Roman" w:hAnsi="Times New Roman" w:cs="Times New Roman"/>
          <w:sz w:val="24"/>
          <w:szCs w:val="24"/>
        </w:rPr>
      </w:pPr>
    </w:p>
    <w:p>
      <w:pPr>
        <w:pStyle w:val="3"/>
        <w:ind w:left="0" w:leftChars="0" w:firstLine="398" w:firstLineChars="166"/>
        <w:jc w:val="center"/>
        <w:rPr>
          <w:rFonts w:hint="default" w:ascii="Times New Roman" w:hAnsi="Times New Roman" w:cs="Times New Roman"/>
          <w:sz w:val="24"/>
          <w:szCs w:val="24"/>
        </w:rPr>
      </w:pPr>
      <w:r>
        <w:rPr>
          <w:rFonts w:hint="default" w:ascii="Times New Roman" w:hAnsi="Times New Roman" w:cs="Times New Roman"/>
          <w:sz w:val="24"/>
          <w:szCs w:val="24"/>
        </w:rPr>
        <w:t>Figure 2 – Somatic and Genetic Effects of Ionizing Radiation</w:t>
      </w:r>
    </w:p>
    <w:p>
      <w:pPr>
        <w:pStyle w:val="3"/>
        <w:spacing w:before="4"/>
        <w:ind w:left="0" w:leftChars="0" w:firstLine="398" w:firstLineChars="166"/>
        <w:rPr>
          <w:rFonts w:hint="default" w:ascii="Times New Roman" w:hAnsi="Times New Roman" w:cs="Times New Roman"/>
          <w:sz w:val="24"/>
          <w:szCs w:val="24"/>
        </w:rPr>
      </w:pPr>
    </w:p>
    <w:p>
      <w:pPr>
        <w:pStyle w:val="2"/>
        <w:numPr>
          <w:ilvl w:val="0"/>
          <w:numId w:val="0"/>
        </w:numPr>
        <w:tabs>
          <w:tab w:val="left" w:pos="1302"/>
        </w:tabs>
        <w:spacing w:before="0" w:after="0" w:line="319" w:lineRule="exact"/>
        <w:ind w:leftChars="166" w:right="0" w:rightChars="0"/>
        <w:jc w:val="left"/>
        <w:rPr>
          <w:rFonts w:hint="default" w:ascii="Times New Roman" w:hAnsi="Times New Roman" w:cs="Times New Roman"/>
          <w:sz w:val="24"/>
          <w:szCs w:val="24"/>
        </w:rPr>
      </w:pPr>
      <w:r>
        <w:rPr>
          <w:rFonts w:hint="default" w:cs="Times New Roman"/>
          <w:sz w:val="24"/>
          <w:szCs w:val="24"/>
          <w:lang w:val="en-US"/>
        </w:rPr>
        <w:t xml:space="preserve">2. </w:t>
      </w:r>
      <w:r>
        <w:rPr>
          <w:rFonts w:hint="default" w:ascii="Times New Roman" w:hAnsi="Times New Roman" w:cs="Times New Roman"/>
          <w:sz w:val="24"/>
          <w:szCs w:val="24"/>
        </w:rPr>
        <w:t>Chemical hazard</w:t>
      </w:r>
    </w:p>
    <w:p>
      <w:pPr>
        <w:pStyle w:val="3"/>
        <w:spacing w:line="319" w:lineRule="exact"/>
        <w:ind w:left="0" w:leftChars="0" w:firstLine="398" w:firstLineChars="166"/>
        <w:rPr>
          <w:rFonts w:hint="default" w:ascii="Times New Roman" w:hAnsi="Times New Roman" w:cs="Times New Roman"/>
          <w:sz w:val="24"/>
          <w:szCs w:val="24"/>
        </w:rPr>
      </w:pPr>
      <w:r>
        <w:rPr>
          <w:rFonts w:hint="default" w:ascii="Times New Roman" w:hAnsi="Times New Roman" w:cs="Times New Roman"/>
          <w:sz w:val="24"/>
          <w:szCs w:val="24"/>
        </w:rPr>
        <w:t>The hazard associated with a chemical depends on:</w:t>
      </w:r>
    </w:p>
    <w:p>
      <w:pPr>
        <w:pStyle w:val="6"/>
        <w:numPr>
          <w:ilvl w:val="0"/>
          <w:numId w:val="0"/>
        </w:numPr>
        <w:tabs>
          <w:tab w:val="left" w:pos="1307"/>
        </w:tabs>
        <w:spacing w:before="0" w:after="0" w:line="322" w:lineRule="exact"/>
        <w:ind w:leftChars="166" w:right="0" w:rightChars="0"/>
        <w:jc w:val="left"/>
        <w:rPr>
          <w:rFonts w:hint="default" w:ascii="Times New Roman" w:hAnsi="Times New Roman" w:cs="Times New Roman"/>
          <w:sz w:val="24"/>
          <w:szCs w:val="24"/>
        </w:rPr>
      </w:pPr>
      <w:r>
        <w:rPr>
          <w:rFonts w:hint="default" w:cs="Times New Roman"/>
          <w:sz w:val="24"/>
          <w:szCs w:val="24"/>
          <w:lang w:val="en-US"/>
        </w:rPr>
        <w:t xml:space="preserve">- </w:t>
      </w:r>
      <w:r>
        <w:rPr>
          <w:rFonts w:hint="default" w:ascii="Times New Roman" w:hAnsi="Times New Roman" w:cs="Times New Roman"/>
          <w:sz w:val="24"/>
          <w:szCs w:val="24"/>
        </w:rPr>
        <w:t>the specific</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chemical;</w:t>
      </w:r>
    </w:p>
    <w:p>
      <w:pPr>
        <w:pStyle w:val="6"/>
        <w:numPr>
          <w:ilvl w:val="0"/>
          <w:numId w:val="0"/>
        </w:numPr>
        <w:tabs>
          <w:tab w:val="left" w:pos="1307"/>
        </w:tabs>
        <w:spacing w:before="0" w:after="0" w:line="240" w:lineRule="auto"/>
        <w:ind w:leftChars="166" w:right="0" w:rightChars="0"/>
        <w:jc w:val="left"/>
        <w:rPr>
          <w:rFonts w:hint="default" w:ascii="Times New Roman" w:hAnsi="Times New Roman" w:cs="Times New Roman"/>
          <w:sz w:val="24"/>
          <w:szCs w:val="24"/>
        </w:rPr>
      </w:pPr>
      <w:r>
        <w:rPr>
          <w:rFonts w:hint="default" w:cs="Times New Roman"/>
          <w:sz w:val="24"/>
          <w:szCs w:val="24"/>
          <w:lang w:val="en-US"/>
        </w:rPr>
        <w:t xml:space="preserve">- </w:t>
      </w:r>
      <w:r>
        <w:rPr>
          <w:rFonts w:hint="default" w:ascii="Times New Roman" w:hAnsi="Times New Roman" w:cs="Times New Roman"/>
          <w:sz w:val="24"/>
          <w:szCs w:val="24"/>
        </w:rPr>
        <w:t>what chemical(s) it is mixed with, if</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any;</w:t>
      </w:r>
    </w:p>
    <w:p>
      <w:pPr>
        <w:pStyle w:val="6"/>
        <w:numPr>
          <w:ilvl w:val="0"/>
          <w:numId w:val="0"/>
        </w:numPr>
        <w:tabs>
          <w:tab w:val="left" w:pos="1307"/>
        </w:tabs>
        <w:spacing w:before="2" w:after="0" w:line="240" w:lineRule="auto"/>
        <w:ind w:leftChars="166" w:right="0" w:rightChars="0"/>
        <w:jc w:val="left"/>
        <w:rPr>
          <w:rFonts w:hint="default" w:ascii="Times New Roman" w:hAnsi="Times New Roman" w:cs="Times New Roman"/>
          <w:sz w:val="24"/>
          <w:szCs w:val="24"/>
        </w:rPr>
      </w:pPr>
      <w:r>
        <w:rPr>
          <w:rFonts w:hint="default" w:cs="Times New Roman"/>
          <w:sz w:val="24"/>
          <w:szCs w:val="24"/>
          <w:lang w:val="en-US"/>
        </w:rPr>
        <w:t xml:space="preserve">- </w:t>
      </w:r>
      <w:r>
        <w:rPr>
          <w:rFonts w:hint="default" w:ascii="Times New Roman" w:hAnsi="Times New Roman" w:cs="Times New Roman"/>
          <w:sz w:val="24"/>
          <w:szCs w:val="24"/>
        </w:rPr>
        <w:t>the relative proportion of the chemical, if it is in a mixture or</w:t>
      </w:r>
      <w:r>
        <w:rPr>
          <w:rFonts w:hint="default" w:ascii="Times New Roman" w:hAnsi="Times New Roman" w:cs="Times New Roman"/>
          <w:spacing w:val="-20"/>
          <w:sz w:val="24"/>
          <w:szCs w:val="24"/>
        </w:rPr>
        <w:t xml:space="preserve"> </w:t>
      </w:r>
      <w:r>
        <w:rPr>
          <w:rFonts w:hint="default" w:ascii="Times New Roman" w:hAnsi="Times New Roman" w:cs="Times New Roman"/>
          <w:sz w:val="24"/>
          <w:szCs w:val="24"/>
        </w:rPr>
        <w:t>solution.</w:t>
      </w:r>
    </w:p>
    <w:p>
      <w:pPr>
        <w:pStyle w:val="3"/>
        <w:ind w:left="0" w:leftChars="0" w:right="431" w:firstLine="398" w:firstLineChars="166"/>
        <w:jc w:val="both"/>
        <w:rPr>
          <w:rFonts w:hint="default" w:ascii="Times New Roman" w:hAnsi="Times New Roman" w:cs="Times New Roman"/>
          <w:sz w:val="24"/>
          <w:szCs w:val="24"/>
        </w:rPr>
      </w:pPr>
      <w:r>
        <w:rPr>
          <w:rFonts w:hint="default" w:ascii="Times New Roman" w:hAnsi="Times New Roman" w:cs="Times New Roman"/>
          <w:sz w:val="24"/>
          <w:szCs w:val="24"/>
        </w:rPr>
        <w:t>Always consider not only what the chemical is, but what concentration you use when evaluate the hazard.</w:t>
      </w:r>
    </w:p>
    <w:p>
      <w:pPr>
        <w:pStyle w:val="3"/>
        <w:ind w:left="0" w:leftChars="0" w:right="441" w:firstLine="398" w:firstLineChars="166"/>
        <w:jc w:val="both"/>
        <w:rPr>
          <w:rFonts w:hint="default" w:ascii="Times New Roman" w:hAnsi="Times New Roman" w:cs="Times New Roman"/>
          <w:sz w:val="24"/>
          <w:szCs w:val="24"/>
        </w:rPr>
      </w:pPr>
      <w:r>
        <w:rPr>
          <w:rFonts w:hint="default" w:ascii="Times New Roman" w:hAnsi="Times New Roman" w:cs="Times New Roman"/>
          <w:sz w:val="24"/>
          <w:szCs w:val="24"/>
        </w:rPr>
        <w:t>A chemical hazard is a type of occupational hazard caused by exposure to chemicals in the workplace. Exposure to chemicals in the workplace can cause acute or long-term detrimental health effects.</w:t>
      </w:r>
    </w:p>
    <w:p>
      <w:pPr>
        <w:pStyle w:val="3"/>
        <w:spacing w:before="1"/>
        <w:ind w:left="0" w:leftChars="0" w:right="440" w:firstLine="398" w:firstLineChars="166"/>
        <w:jc w:val="both"/>
        <w:rPr>
          <w:rFonts w:hint="default" w:ascii="Times New Roman" w:hAnsi="Times New Roman" w:cs="Times New Roman"/>
          <w:sz w:val="24"/>
          <w:szCs w:val="24"/>
        </w:rPr>
      </w:pPr>
      <w:r>
        <w:rPr>
          <w:rFonts w:hint="default" w:ascii="Times New Roman" w:hAnsi="Times New Roman" w:cs="Times New Roman"/>
          <w:sz w:val="24"/>
          <w:szCs w:val="24"/>
        </w:rPr>
        <w:t>There are many types of hazardous chemicals, including neurotoxins, immune agents, dermatologic agents, carcinogens, reproductive toxins, systemic toxins, asthmagens, pneumoconiotic agents, and sensitizers (see Table 2).</w:t>
      </w:r>
    </w:p>
    <w:p>
      <w:pPr>
        <w:pStyle w:val="3"/>
        <w:spacing w:before="67"/>
        <w:ind w:left="0" w:leftChars="0" w:right="430" w:firstLine="398" w:firstLineChars="166"/>
        <w:jc w:val="both"/>
        <w:rPr>
          <w:rFonts w:hint="default" w:ascii="Times New Roman" w:hAnsi="Times New Roman" w:cs="Times New Roman"/>
          <w:sz w:val="24"/>
          <w:szCs w:val="24"/>
        </w:rPr>
      </w:pPr>
    </w:p>
    <w:p>
      <w:pPr>
        <w:pStyle w:val="3"/>
        <w:spacing w:before="67"/>
        <w:ind w:left="0" w:leftChars="0" w:right="430" w:firstLine="398" w:firstLineChars="166"/>
        <w:jc w:val="both"/>
        <w:rPr>
          <w:rFonts w:hint="default" w:ascii="Times New Roman" w:hAnsi="Times New Roman" w:cs="Times New Roman"/>
          <w:sz w:val="24"/>
          <w:szCs w:val="24"/>
        </w:rPr>
      </w:pPr>
      <w:r>
        <w:rPr>
          <w:rFonts w:hint="default" w:ascii="Times New Roman" w:hAnsi="Times New Roman" w:cs="Times New Roman"/>
          <w:sz w:val="24"/>
          <w:szCs w:val="24"/>
        </w:rPr>
        <w:t>Table 2</w:t>
      </w:r>
      <w:r>
        <w:rPr>
          <w:rFonts w:hint="default" w:cs="Times New Roman"/>
          <w:sz w:val="24"/>
          <w:szCs w:val="24"/>
          <w:lang w:val="en-US"/>
        </w:rPr>
        <w:t xml:space="preserve"> - </w:t>
      </w:r>
      <w:r>
        <w:rPr>
          <w:rFonts w:hint="default" w:ascii="Times New Roman" w:hAnsi="Times New Roman" w:cs="Times New Roman"/>
          <w:sz w:val="24"/>
          <w:szCs w:val="24"/>
        </w:rPr>
        <w:t>Types of Chemical Hazards</w:t>
      </w:r>
    </w:p>
    <w:p>
      <w:pPr>
        <w:pStyle w:val="3"/>
        <w:spacing w:before="7"/>
        <w:ind w:left="0" w:leftChars="0" w:firstLine="398" w:firstLineChars="166"/>
        <w:rPr>
          <w:rFonts w:hint="default" w:ascii="Times New Roman" w:hAnsi="Times New Roman" w:cs="Times New Roman"/>
          <w:sz w:val="24"/>
          <w:szCs w:val="24"/>
        </w:rPr>
      </w:pPr>
    </w:p>
    <w:tbl>
      <w:tblPr>
        <w:tblStyle w:val="5"/>
        <w:tblW w:w="9855" w:type="dxa"/>
        <w:tblInd w:w="20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376"/>
        <w:gridCol w:w="4678"/>
        <w:gridCol w:w="280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21" w:hRule="atLeast"/>
        </w:trPr>
        <w:tc>
          <w:tcPr>
            <w:tcW w:w="2376" w:type="dxa"/>
          </w:tcPr>
          <w:p>
            <w:pPr>
              <w:pStyle w:val="7"/>
              <w:spacing w:line="301" w:lineRule="exact"/>
              <w:ind w:left="0" w:leftChars="0" w:right="377" w:firstLine="398" w:firstLineChars="166"/>
              <w:jc w:val="center"/>
              <w:rPr>
                <w:rFonts w:hint="default" w:ascii="Times New Roman" w:hAnsi="Times New Roman" w:cs="Times New Roman"/>
                <w:sz w:val="24"/>
                <w:szCs w:val="24"/>
              </w:rPr>
            </w:pPr>
            <w:r>
              <w:rPr>
                <w:rFonts w:hint="default" w:ascii="Times New Roman" w:hAnsi="Times New Roman" w:cs="Times New Roman"/>
                <w:sz w:val="24"/>
                <w:szCs w:val="24"/>
              </w:rPr>
              <w:t>Hazard Types</w:t>
            </w:r>
          </w:p>
        </w:tc>
        <w:tc>
          <w:tcPr>
            <w:tcW w:w="4678" w:type="dxa"/>
          </w:tcPr>
          <w:p>
            <w:pPr>
              <w:pStyle w:val="7"/>
              <w:spacing w:line="301" w:lineRule="exact"/>
              <w:ind w:left="0" w:leftChars="0" w:right="1734" w:firstLine="398" w:firstLineChars="166"/>
              <w:jc w:val="center"/>
              <w:rPr>
                <w:rFonts w:hint="default" w:ascii="Times New Roman" w:hAnsi="Times New Roman" w:cs="Times New Roman"/>
                <w:sz w:val="24"/>
                <w:szCs w:val="24"/>
              </w:rPr>
            </w:pPr>
            <w:r>
              <w:rPr>
                <w:rFonts w:hint="default" w:ascii="Times New Roman" w:hAnsi="Times New Roman" w:cs="Times New Roman"/>
                <w:sz w:val="24"/>
                <w:szCs w:val="24"/>
              </w:rPr>
              <w:t>Definition</w:t>
            </w:r>
          </w:p>
        </w:tc>
        <w:tc>
          <w:tcPr>
            <w:tcW w:w="2801" w:type="dxa"/>
          </w:tcPr>
          <w:p>
            <w:pPr>
              <w:pStyle w:val="7"/>
              <w:spacing w:line="301" w:lineRule="exact"/>
              <w:ind w:left="0" w:leftChars="0" w:right="815" w:firstLine="398" w:firstLineChars="166"/>
              <w:jc w:val="center"/>
              <w:rPr>
                <w:rFonts w:hint="default" w:ascii="Times New Roman" w:hAnsi="Times New Roman" w:cs="Times New Roman"/>
                <w:sz w:val="24"/>
                <w:szCs w:val="24"/>
              </w:rPr>
            </w:pPr>
            <w:r>
              <w:rPr>
                <w:rFonts w:hint="default" w:ascii="Times New Roman" w:hAnsi="Times New Roman" w:cs="Times New Roman"/>
                <w:sz w:val="24"/>
                <w:szCs w:val="24"/>
              </w:rPr>
              <w:t>Examples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23" w:hRule="atLeast"/>
        </w:trPr>
        <w:tc>
          <w:tcPr>
            <w:tcW w:w="2376" w:type="dxa"/>
          </w:tcPr>
          <w:p>
            <w:pPr>
              <w:pStyle w:val="7"/>
              <w:spacing w:line="304" w:lineRule="exact"/>
              <w:ind w:left="0" w:leftChars="0" w:firstLine="398" w:firstLineChars="166"/>
              <w:jc w:val="center"/>
              <w:rPr>
                <w:rFonts w:hint="default" w:ascii="Times New Roman" w:hAnsi="Times New Roman" w:cs="Times New Roman"/>
                <w:sz w:val="24"/>
                <w:szCs w:val="24"/>
              </w:rPr>
            </w:pPr>
            <w:r>
              <w:rPr>
                <w:rFonts w:hint="default" w:ascii="Times New Roman" w:hAnsi="Times New Roman" w:cs="Times New Roman"/>
                <w:w w:val="100"/>
                <w:sz w:val="24"/>
                <w:szCs w:val="24"/>
              </w:rPr>
              <w:t>1</w:t>
            </w:r>
          </w:p>
        </w:tc>
        <w:tc>
          <w:tcPr>
            <w:tcW w:w="4678" w:type="dxa"/>
          </w:tcPr>
          <w:p>
            <w:pPr>
              <w:pStyle w:val="7"/>
              <w:spacing w:line="304" w:lineRule="exact"/>
              <w:ind w:left="0" w:leftChars="0" w:firstLine="398" w:firstLineChars="166"/>
              <w:jc w:val="center"/>
              <w:rPr>
                <w:rFonts w:hint="default" w:ascii="Times New Roman" w:hAnsi="Times New Roman" w:cs="Times New Roman"/>
                <w:sz w:val="24"/>
                <w:szCs w:val="24"/>
              </w:rPr>
            </w:pPr>
            <w:r>
              <w:rPr>
                <w:rFonts w:hint="default" w:ascii="Times New Roman" w:hAnsi="Times New Roman" w:cs="Times New Roman"/>
                <w:w w:val="100"/>
                <w:sz w:val="24"/>
                <w:szCs w:val="24"/>
              </w:rPr>
              <w:t>2</w:t>
            </w:r>
          </w:p>
        </w:tc>
        <w:tc>
          <w:tcPr>
            <w:tcW w:w="2801" w:type="dxa"/>
          </w:tcPr>
          <w:p>
            <w:pPr>
              <w:pStyle w:val="7"/>
              <w:spacing w:line="304" w:lineRule="exact"/>
              <w:ind w:left="0" w:leftChars="0" w:firstLine="398" w:firstLineChars="166"/>
              <w:jc w:val="center"/>
              <w:rPr>
                <w:rFonts w:hint="default" w:ascii="Times New Roman" w:hAnsi="Times New Roman" w:cs="Times New Roman"/>
                <w:sz w:val="24"/>
                <w:szCs w:val="24"/>
              </w:rPr>
            </w:pPr>
            <w:r>
              <w:rPr>
                <w:rFonts w:hint="default" w:ascii="Times New Roman" w:hAnsi="Times New Roman" w:cs="Times New Roman"/>
                <w:w w:val="100"/>
                <w:sz w:val="24"/>
                <w:szCs w:val="24"/>
              </w:rPr>
              <w:t>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2575" w:hRule="atLeast"/>
        </w:trPr>
        <w:tc>
          <w:tcPr>
            <w:tcW w:w="2376" w:type="dxa"/>
            <w:tcBorders>
              <w:bottom w:val="single" w:color="auto" w:sz="4" w:space="0"/>
            </w:tcBorders>
          </w:tcPr>
          <w:p>
            <w:pPr>
              <w:pStyle w:val="7"/>
              <w:spacing w:line="315" w:lineRule="exact"/>
              <w:ind w:left="0" w:leftChars="0" w:right="377" w:firstLine="398" w:firstLineChars="166"/>
              <w:jc w:val="center"/>
              <w:rPr>
                <w:rFonts w:hint="default" w:ascii="Times New Roman" w:hAnsi="Times New Roman" w:cs="Times New Roman"/>
                <w:sz w:val="24"/>
                <w:szCs w:val="24"/>
              </w:rPr>
            </w:pPr>
            <w:r>
              <w:rPr>
                <w:rFonts w:hint="default" w:ascii="Times New Roman" w:hAnsi="Times New Roman" w:cs="Times New Roman"/>
                <w:sz w:val="24"/>
                <w:szCs w:val="24"/>
              </w:rPr>
              <w:t>Flammable</w:t>
            </w:r>
          </w:p>
          <w:p>
            <w:pPr>
              <w:pStyle w:val="7"/>
              <w:ind w:left="0" w:leftChars="0" w:firstLine="398" w:firstLineChars="166"/>
              <w:rPr>
                <w:rFonts w:hint="default" w:ascii="Times New Roman" w:hAnsi="Times New Roman" w:cs="Times New Roman"/>
                <w:sz w:val="24"/>
                <w:szCs w:val="24"/>
              </w:rPr>
            </w:pPr>
            <w:r>
              <w:rPr>
                <w:rFonts w:hint="default" w:ascii="Times New Roman" w:hAnsi="Times New Roman" w:cs="Times New Roman"/>
                <w:sz w:val="24"/>
                <w:szCs w:val="24"/>
              </w:rPr>
              <w:drawing>
                <wp:inline distT="0" distB="0" distL="0" distR="0">
                  <wp:extent cx="1085850" cy="1066800"/>
                  <wp:effectExtent l="0" t="0" r="6350" b="0"/>
                  <wp:docPr id="31" name="image1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image16.png"/>
                          <pic:cNvPicPr>
                            <a:picLocks noChangeAspect="1"/>
                          </pic:cNvPicPr>
                        </pic:nvPicPr>
                        <pic:blipFill>
                          <a:blip r:embed="rId7" cstate="print"/>
                          <a:stretch>
                            <a:fillRect/>
                          </a:stretch>
                        </pic:blipFill>
                        <pic:spPr>
                          <a:xfrm>
                            <a:off x="0" y="0"/>
                            <a:ext cx="1086246" cy="1066800"/>
                          </a:xfrm>
                          <a:prstGeom prst="rect">
                            <a:avLst/>
                          </a:prstGeom>
                        </pic:spPr>
                      </pic:pic>
                    </a:graphicData>
                  </a:graphic>
                </wp:inline>
              </w:drawing>
            </w:r>
          </w:p>
          <w:p>
            <w:pPr>
              <w:pStyle w:val="7"/>
              <w:ind w:left="0" w:leftChars="0" w:firstLine="398" w:firstLineChars="166"/>
              <w:rPr>
                <w:rFonts w:hint="default" w:ascii="Times New Roman" w:hAnsi="Times New Roman" w:cs="Times New Roman"/>
                <w:sz w:val="24"/>
                <w:szCs w:val="24"/>
              </w:rPr>
            </w:pPr>
          </w:p>
          <w:p>
            <w:pPr>
              <w:pStyle w:val="7"/>
              <w:ind w:left="0" w:leftChars="0" w:firstLine="398" w:firstLineChars="166"/>
              <w:rPr>
                <w:rFonts w:hint="default" w:ascii="Times New Roman" w:hAnsi="Times New Roman" w:cs="Times New Roman"/>
                <w:sz w:val="24"/>
                <w:szCs w:val="24"/>
              </w:rPr>
            </w:pPr>
          </w:p>
        </w:tc>
        <w:tc>
          <w:tcPr>
            <w:tcW w:w="4678" w:type="dxa"/>
            <w:tcBorders>
              <w:bottom w:val="single" w:color="auto" w:sz="4" w:space="0"/>
            </w:tcBorders>
          </w:tcPr>
          <w:p>
            <w:pPr>
              <w:pStyle w:val="7"/>
              <w:ind w:left="0" w:leftChars="0" w:right="98" w:firstLine="398" w:firstLineChars="166"/>
              <w:jc w:val="both"/>
              <w:rPr>
                <w:rFonts w:hint="default" w:ascii="Times New Roman" w:hAnsi="Times New Roman" w:cs="Times New Roman"/>
                <w:sz w:val="24"/>
                <w:szCs w:val="24"/>
              </w:rPr>
            </w:pPr>
            <w:r>
              <w:rPr>
                <w:rFonts w:hint="default" w:ascii="Times New Roman" w:hAnsi="Times New Roman" w:cs="Times New Roman"/>
                <w:sz w:val="24"/>
                <w:szCs w:val="24"/>
              </w:rPr>
              <w:t>Material that will burn or ignite, causing fire or combustion. An ignitable chemical has a flashpoint less than 100° F. A combustible material will burn, but require a flame or elevated temperature plus a spark to start them; and has a flashpoint</w:t>
            </w:r>
            <w:r>
              <w:rPr>
                <w:rFonts w:hint="default" w:ascii="Times New Roman" w:hAnsi="Times New Roman" w:cs="Times New Roman"/>
                <w:spacing w:val="32"/>
                <w:sz w:val="24"/>
                <w:szCs w:val="24"/>
              </w:rPr>
              <w:t xml:space="preserve"> </w:t>
            </w:r>
            <w:r>
              <w:rPr>
                <w:rFonts w:hint="default" w:ascii="Times New Roman" w:hAnsi="Times New Roman" w:cs="Times New Roman"/>
                <w:sz w:val="24"/>
                <w:szCs w:val="24"/>
              </w:rPr>
              <w:t>greater</w:t>
            </w:r>
          </w:p>
          <w:p>
            <w:pPr>
              <w:pStyle w:val="7"/>
              <w:spacing w:line="308" w:lineRule="exact"/>
              <w:ind w:left="0" w:leftChars="0" w:firstLine="398" w:firstLineChars="166"/>
              <w:jc w:val="both"/>
              <w:rPr>
                <w:rFonts w:hint="default" w:ascii="Times New Roman" w:hAnsi="Times New Roman" w:cs="Times New Roman"/>
                <w:sz w:val="24"/>
                <w:szCs w:val="24"/>
              </w:rPr>
            </w:pPr>
            <w:r>
              <w:rPr>
                <w:rFonts w:hint="default" w:ascii="Times New Roman" w:hAnsi="Times New Roman" w:cs="Times New Roman"/>
                <w:sz w:val="24"/>
                <w:szCs w:val="24"/>
              </w:rPr>
              <w:t>than 100° F but less than 200° F.</w:t>
            </w:r>
          </w:p>
        </w:tc>
        <w:tc>
          <w:tcPr>
            <w:tcW w:w="2801" w:type="dxa"/>
            <w:tcBorders>
              <w:bottom w:val="single" w:color="auto" w:sz="4" w:space="0"/>
            </w:tcBorders>
          </w:tcPr>
          <w:p>
            <w:pPr>
              <w:pStyle w:val="7"/>
              <w:ind w:left="0" w:leftChars="0" w:right="121" w:firstLine="398" w:firstLineChars="166"/>
              <w:rPr>
                <w:rFonts w:hint="default" w:ascii="Times New Roman" w:hAnsi="Times New Roman" w:cs="Times New Roman"/>
                <w:sz w:val="24"/>
                <w:szCs w:val="24"/>
              </w:rPr>
            </w:pPr>
            <w:r>
              <w:rPr>
                <w:rFonts w:hint="default" w:ascii="Times New Roman" w:hAnsi="Times New Roman" w:cs="Times New Roman"/>
                <w:sz w:val="24"/>
                <w:szCs w:val="24"/>
                <w:u w:val="single"/>
              </w:rPr>
              <w:t>Flammables:</w:t>
            </w:r>
            <w:r>
              <w:rPr>
                <w:rFonts w:hint="default" w:ascii="Times New Roman" w:hAnsi="Times New Roman" w:cs="Times New Roman"/>
                <w:sz w:val="24"/>
                <w:szCs w:val="24"/>
              </w:rPr>
              <w:t xml:space="preserve"> methanol, acetonitrile, spray adhesive/mount </w:t>
            </w:r>
            <w:r>
              <w:rPr>
                <w:rFonts w:hint="default" w:ascii="Times New Roman" w:hAnsi="Times New Roman" w:cs="Times New Roman"/>
                <w:sz w:val="24"/>
                <w:szCs w:val="24"/>
                <w:u w:val="single"/>
              </w:rPr>
              <w:t>Combustible:</w:t>
            </w:r>
          </w:p>
          <w:p>
            <w:pPr>
              <w:pStyle w:val="7"/>
              <w:tabs>
                <w:tab w:val="left" w:pos="1050"/>
                <w:tab w:val="left" w:pos="1839"/>
              </w:tabs>
              <w:spacing w:line="242" w:lineRule="auto"/>
              <w:ind w:left="0" w:leftChars="0" w:right="95" w:firstLine="398" w:firstLineChars="166"/>
              <w:rPr>
                <w:rFonts w:hint="default" w:ascii="Times New Roman" w:hAnsi="Times New Roman" w:cs="Times New Roman"/>
                <w:sz w:val="24"/>
                <w:szCs w:val="24"/>
              </w:rPr>
            </w:pPr>
            <w:r>
              <w:rPr>
                <w:rFonts w:hint="default" w:ascii="Times New Roman" w:hAnsi="Times New Roman" w:cs="Times New Roman"/>
                <w:sz w:val="24"/>
                <w:szCs w:val="24"/>
              </w:rPr>
              <w:t>diesel</w:t>
            </w:r>
            <w:r>
              <w:rPr>
                <w:rFonts w:hint="default" w:ascii="Times New Roman" w:hAnsi="Times New Roman" w:cs="Times New Roman"/>
                <w:sz w:val="24"/>
                <w:szCs w:val="24"/>
              </w:rPr>
              <w:tab/>
            </w:r>
            <w:r>
              <w:rPr>
                <w:rFonts w:hint="default" w:ascii="Times New Roman" w:hAnsi="Times New Roman" w:cs="Times New Roman"/>
                <w:sz w:val="24"/>
                <w:szCs w:val="24"/>
              </w:rPr>
              <w:t>fuel,</w:t>
            </w:r>
            <w:r>
              <w:rPr>
                <w:rFonts w:hint="default" w:ascii="Times New Roman" w:hAnsi="Times New Roman" w:cs="Times New Roman"/>
                <w:sz w:val="24"/>
                <w:szCs w:val="24"/>
              </w:rPr>
              <w:tab/>
            </w:r>
            <w:r>
              <w:rPr>
                <w:rFonts w:hint="default" w:ascii="Times New Roman" w:hAnsi="Times New Roman" w:cs="Times New Roman"/>
                <w:spacing w:val="-1"/>
                <w:sz w:val="24"/>
                <w:szCs w:val="24"/>
              </w:rPr>
              <w:t xml:space="preserve">mineral </w:t>
            </w:r>
            <w:r>
              <w:rPr>
                <w:rFonts w:hint="default" w:ascii="Times New Roman" w:hAnsi="Times New Roman" w:cs="Times New Roman"/>
                <w:sz w:val="24"/>
                <w:szCs w:val="24"/>
              </w:rPr>
              <w:t>spirits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1192" w:hRule="atLeast"/>
        </w:trPr>
        <w:tc>
          <w:tcPr>
            <w:tcW w:w="9855" w:type="dxa"/>
            <w:gridSpan w:val="3"/>
            <w:tcBorders>
              <w:top w:val="single" w:color="auto" w:sz="4" w:space="0"/>
              <w:left w:val="nil"/>
              <w:bottom w:val="nil"/>
              <w:right w:val="nil"/>
            </w:tcBorders>
          </w:tcPr>
          <w:p>
            <w:pPr>
              <w:pStyle w:val="7"/>
              <w:tabs>
                <w:tab w:val="left" w:pos="1050"/>
                <w:tab w:val="left" w:pos="1839"/>
              </w:tabs>
              <w:spacing w:line="242" w:lineRule="auto"/>
              <w:ind w:left="0" w:leftChars="0" w:right="95" w:firstLine="398" w:firstLineChars="166"/>
              <w:rPr>
                <w:rFonts w:hint="default" w:ascii="Times New Roman" w:hAnsi="Times New Roman" w:cs="Times New Roman"/>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23" w:hRule="atLeast"/>
        </w:trPr>
        <w:tc>
          <w:tcPr>
            <w:tcW w:w="9855" w:type="dxa"/>
            <w:gridSpan w:val="3"/>
            <w:tcBorders>
              <w:top w:val="nil"/>
            </w:tcBorders>
          </w:tcPr>
          <w:p>
            <w:pPr>
              <w:pStyle w:val="7"/>
              <w:spacing w:line="304" w:lineRule="exact"/>
              <w:ind w:left="0" w:leftChars="0" w:firstLine="398" w:firstLineChars="166"/>
              <w:jc w:val="right"/>
              <w:rPr>
                <w:rFonts w:hint="default" w:ascii="Times New Roman" w:hAnsi="Times New Roman" w:cs="Times New Roman"/>
                <w:sz w:val="24"/>
                <w:szCs w:val="24"/>
              </w:rPr>
            </w:pPr>
            <w:r>
              <w:rPr>
                <w:rFonts w:hint="default" w:ascii="Times New Roman" w:hAnsi="Times New Roman" w:cs="Times New Roman"/>
                <w:sz w:val="24"/>
                <w:szCs w:val="24"/>
              </w:rPr>
              <w:t>Continuation of Table 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21" w:hRule="atLeast"/>
        </w:trPr>
        <w:tc>
          <w:tcPr>
            <w:tcW w:w="2376" w:type="dxa"/>
          </w:tcPr>
          <w:p>
            <w:pPr>
              <w:pStyle w:val="7"/>
              <w:spacing w:line="302" w:lineRule="exact"/>
              <w:ind w:left="0" w:leftChars="0" w:firstLine="398" w:firstLineChars="166"/>
              <w:jc w:val="center"/>
              <w:rPr>
                <w:rFonts w:hint="default" w:ascii="Times New Roman" w:hAnsi="Times New Roman" w:cs="Times New Roman"/>
                <w:sz w:val="24"/>
                <w:szCs w:val="24"/>
              </w:rPr>
            </w:pPr>
            <w:r>
              <w:rPr>
                <w:rFonts w:hint="default" w:ascii="Times New Roman" w:hAnsi="Times New Roman" w:cs="Times New Roman"/>
                <w:w w:val="100"/>
                <w:sz w:val="24"/>
                <w:szCs w:val="24"/>
              </w:rPr>
              <w:t>1</w:t>
            </w:r>
          </w:p>
        </w:tc>
        <w:tc>
          <w:tcPr>
            <w:tcW w:w="4678" w:type="dxa"/>
          </w:tcPr>
          <w:p>
            <w:pPr>
              <w:pStyle w:val="7"/>
              <w:spacing w:line="302" w:lineRule="exact"/>
              <w:ind w:left="0" w:leftChars="0" w:firstLine="398" w:firstLineChars="166"/>
              <w:jc w:val="center"/>
              <w:rPr>
                <w:rFonts w:hint="default" w:ascii="Times New Roman" w:hAnsi="Times New Roman" w:cs="Times New Roman"/>
                <w:sz w:val="24"/>
                <w:szCs w:val="24"/>
              </w:rPr>
            </w:pPr>
            <w:r>
              <w:rPr>
                <w:rFonts w:hint="default" w:ascii="Times New Roman" w:hAnsi="Times New Roman" w:cs="Times New Roman"/>
                <w:w w:val="100"/>
                <w:sz w:val="24"/>
                <w:szCs w:val="24"/>
              </w:rPr>
              <w:t>2</w:t>
            </w:r>
          </w:p>
        </w:tc>
        <w:tc>
          <w:tcPr>
            <w:tcW w:w="2801" w:type="dxa"/>
          </w:tcPr>
          <w:p>
            <w:pPr>
              <w:pStyle w:val="7"/>
              <w:spacing w:line="302" w:lineRule="exact"/>
              <w:ind w:left="0" w:leftChars="0" w:firstLine="398" w:firstLineChars="166"/>
              <w:jc w:val="center"/>
              <w:rPr>
                <w:rFonts w:hint="default" w:ascii="Times New Roman" w:hAnsi="Times New Roman" w:cs="Times New Roman"/>
                <w:sz w:val="24"/>
                <w:szCs w:val="24"/>
              </w:rPr>
            </w:pPr>
            <w:r>
              <w:rPr>
                <w:rFonts w:hint="default" w:ascii="Times New Roman" w:hAnsi="Times New Roman" w:cs="Times New Roman"/>
                <w:w w:val="100"/>
                <w:sz w:val="24"/>
                <w:szCs w:val="24"/>
              </w:rPr>
              <w:t>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2075" w:hRule="atLeast"/>
        </w:trPr>
        <w:tc>
          <w:tcPr>
            <w:tcW w:w="2376" w:type="dxa"/>
          </w:tcPr>
          <w:p>
            <w:pPr>
              <w:pStyle w:val="7"/>
              <w:spacing w:line="315" w:lineRule="exact"/>
              <w:ind w:left="0" w:leftChars="0" w:right="373" w:firstLine="398" w:firstLineChars="166"/>
              <w:jc w:val="center"/>
              <w:rPr>
                <w:rFonts w:hint="default" w:ascii="Times New Roman" w:hAnsi="Times New Roman" w:cs="Times New Roman"/>
                <w:sz w:val="24"/>
                <w:szCs w:val="24"/>
              </w:rPr>
            </w:pPr>
            <w:r>
              <w:rPr>
                <w:rFonts w:hint="default" w:ascii="Times New Roman" w:hAnsi="Times New Roman" w:cs="Times New Roman"/>
                <w:sz w:val="24"/>
                <w:szCs w:val="24"/>
              </w:rPr>
              <w:t>Corrosive</w:t>
            </w:r>
          </w:p>
          <w:p>
            <w:pPr>
              <w:pStyle w:val="7"/>
              <w:ind w:left="0" w:leftChars="0" w:firstLine="398" w:firstLineChars="166"/>
              <w:rPr>
                <w:rFonts w:hint="default" w:ascii="Times New Roman" w:hAnsi="Times New Roman" w:cs="Times New Roman"/>
                <w:sz w:val="24"/>
                <w:szCs w:val="24"/>
              </w:rPr>
            </w:pPr>
            <w:r>
              <w:rPr>
                <w:rFonts w:hint="default" w:ascii="Times New Roman" w:hAnsi="Times New Roman" w:cs="Times New Roman"/>
                <w:sz w:val="24"/>
                <w:szCs w:val="24"/>
              </w:rPr>
              <w:drawing>
                <wp:inline distT="0" distB="0" distL="0" distR="0">
                  <wp:extent cx="1085850" cy="1085850"/>
                  <wp:effectExtent l="0" t="0" r="6350" b="6350"/>
                  <wp:docPr id="33" name="image17.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image17.jpeg"/>
                          <pic:cNvPicPr>
                            <a:picLocks noChangeAspect="1"/>
                          </pic:cNvPicPr>
                        </pic:nvPicPr>
                        <pic:blipFill>
                          <a:blip r:embed="rId8" cstate="print"/>
                          <a:stretch>
                            <a:fillRect/>
                          </a:stretch>
                        </pic:blipFill>
                        <pic:spPr>
                          <a:xfrm>
                            <a:off x="0" y="0"/>
                            <a:ext cx="1085870" cy="1085850"/>
                          </a:xfrm>
                          <a:prstGeom prst="rect">
                            <a:avLst/>
                          </a:prstGeom>
                        </pic:spPr>
                      </pic:pic>
                    </a:graphicData>
                  </a:graphic>
                </wp:inline>
              </w:drawing>
            </w:r>
          </w:p>
        </w:tc>
        <w:tc>
          <w:tcPr>
            <w:tcW w:w="4678" w:type="dxa"/>
          </w:tcPr>
          <w:p>
            <w:pPr>
              <w:pStyle w:val="7"/>
              <w:ind w:left="0" w:leftChars="0" w:right="95" w:firstLine="398" w:firstLineChars="166"/>
              <w:jc w:val="both"/>
              <w:rPr>
                <w:rFonts w:hint="default" w:ascii="Times New Roman" w:hAnsi="Times New Roman" w:cs="Times New Roman"/>
                <w:sz w:val="24"/>
                <w:szCs w:val="24"/>
              </w:rPr>
            </w:pPr>
            <w:r>
              <w:rPr>
                <w:rFonts w:hint="default" w:ascii="Times New Roman" w:hAnsi="Times New Roman" w:cs="Times New Roman"/>
                <w:sz w:val="24"/>
                <w:szCs w:val="24"/>
              </w:rPr>
              <w:t>Chemical that causes visible destruction of, or irreversible alterations in, living tissue by chemical action at the site of</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contact.</w:t>
            </w:r>
          </w:p>
          <w:p>
            <w:pPr>
              <w:pStyle w:val="7"/>
              <w:ind w:left="0" w:leftChars="0" w:firstLine="398" w:firstLineChars="166"/>
              <w:jc w:val="both"/>
              <w:rPr>
                <w:rFonts w:hint="default" w:ascii="Times New Roman" w:hAnsi="Times New Roman" w:cs="Times New Roman"/>
                <w:sz w:val="24"/>
                <w:szCs w:val="24"/>
              </w:rPr>
            </w:pPr>
            <w:r>
              <w:rPr>
                <w:rFonts w:hint="default" w:ascii="Times New Roman" w:hAnsi="Times New Roman" w:cs="Times New Roman"/>
                <w:sz w:val="24"/>
                <w:szCs w:val="24"/>
              </w:rPr>
              <w:t>pH &lt; 2 and pH &gt; 12.5</w:t>
            </w:r>
          </w:p>
        </w:tc>
        <w:tc>
          <w:tcPr>
            <w:tcW w:w="2801" w:type="dxa"/>
          </w:tcPr>
          <w:p>
            <w:pPr>
              <w:pStyle w:val="7"/>
              <w:tabs>
                <w:tab w:val="left" w:pos="1051"/>
                <w:tab w:val="left" w:pos="1871"/>
              </w:tabs>
              <w:ind w:left="0" w:leftChars="0" w:right="94" w:firstLine="398" w:firstLineChars="166"/>
              <w:rPr>
                <w:rFonts w:hint="default" w:ascii="Times New Roman" w:hAnsi="Times New Roman" w:cs="Times New Roman"/>
                <w:sz w:val="24"/>
                <w:szCs w:val="24"/>
              </w:rPr>
            </w:pPr>
            <w:r>
              <w:rPr>
                <w:rFonts w:hint="default" w:ascii="Times New Roman" w:hAnsi="Times New Roman" w:cs="Times New Roman"/>
                <w:sz w:val="24"/>
                <w:szCs w:val="24"/>
              </w:rPr>
              <w:t>acetic</w:t>
            </w:r>
            <w:r>
              <w:rPr>
                <w:rFonts w:hint="default" w:ascii="Times New Roman" w:hAnsi="Times New Roman" w:cs="Times New Roman"/>
                <w:sz w:val="24"/>
                <w:szCs w:val="24"/>
              </w:rPr>
              <w:tab/>
            </w:r>
            <w:r>
              <w:rPr>
                <w:rFonts w:hint="default" w:ascii="Times New Roman" w:hAnsi="Times New Roman" w:cs="Times New Roman"/>
                <w:sz w:val="24"/>
                <w:szCs w:val="24"/>
              </w:rPr>
              <w:t>acid,</w:t>
            </w:r>
            <w:r>
              <w:rPr>
                <w:rFonts w:hint="default" w:ascii="Times New Roman" w:hAnsi="Times New Roman" w:cs="Times New Roman"/>
                <w:sz w:val="24"/>
                <w:szCs w:val="24"/>
              </w:rPr>
              <w:tab/>
            </w:r>
            <w:r>
              <w:rPr>
                <w:rFonts w:hint="default" w:ascii="Times New Roman" w:hAnsi="Times New Roman" w:cs="Times New Roman"/>
                <w:spacing w:val="-1"/>
                <w:sz w:val="24"/>
                <w:szCs w:val="24"/>
              </w:rPr>
              <w:t xml:space="preserve">sodium </w:t>
            </w:r>
            <w:r>
              <w:rPr>
                <w:rFonts w:hint="default" w:ascii="Times New Roman" w:hAnsi="Times New Roman" w:cs="Times New Roman"/>
                <w:sz w:val="24"/>
                <w:szCs w:val="24"/>
              </w:rPr>
              <w:t>hydroxide, photographic</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fixer</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130" w:hRule="atLeast"/>
        </w:trPr>
        <w:tc>
          <w:tcPr>
            <w:tcW w:w="2376" w:type="dxa"/>
          </w:tcPr>
          <w:p>
            <w:pPr>
              <w:pStyle w:val="7"/>
              <w:spacing w:line="315" w:lineRule="exact"/>
              <w:ind w:left="0" w:leftChars="0" w:right="373" w:firstLine="398" w:firstLineChars="166"/>
              <w:jc w:val="center"/>
              <w:rPr>
                <w:rFonts w:hint="default" w:ascii="Times New Roman" w:hAnsi="Times New Roman" w:cs="Times New Roman"/>
                <w:sz w:val="24"/>
                <w:szCs w:val="24"/>
              </w:rPr>
            </w:pPr>
            <w:r>
              <w:rPr>
                <w:rFonts w:hint="default" w:ascii="Times New Roman" w:hAnsi="Times New Roman" w:cs="Times New Roman"/>
                <w:sz w:val="24"/>
                <w:szCs w:val="24"/>
              </w:rPr>
              <w:t>Reactive</w:t>
            </w:r>
          </w:p>
          <w:p>
            <w:pPr>
              <w:pStyle w:val="7"/>
              <w:spacing w:before="4"/>
              <w:ind w:left="0" w:leftChars="0" w:firstLine="398" w:firstLineChars="166"/>
              <w:rPr>
                <w:rFonts w:hint="default" w:ascii="Times New Roman" w:hAnsi="Times New Roman" w:cs="Times New Roman"/>
                <w:sz w:val="24"/>
                <w:szCs w:val="24"/>
              </w:rPr>
            </w:pPr>
          </w:p>
          <w:p>
            <w:pPr>
              <w:pStyle w:val="7"/>
              <w:spacing w:after="45"/>
              <w:ind w:left="0" w:leftChars="0" w:firstLine="398" w:firstLineChars="166"/>
              <w:rPr>
                <w:rFonts w:hint="default" w:ascii="Times New Roman" w:hAnsi="Times New Roman" w:cs="Times New Roman"/>
                <w:sz w:val="24"/>
                <w:szCs w:val="24"/>
              </w:rPr>
            </w:pPr>
            <w:r>
              <w:rPr>
                <w:rFonts w:hint="default" w:ascii="Times New Roman" w:hAnsi="Times New Roman" w:cs="Times New Roman"/>
                <w:sz w:val="24"/>
                <w:szCs w:val="24"/>
              </w:rPr>
              <w:drawing>
                <wp:inline distT="0" distB="0" distL="0" distR="0">
                  <wp:extent cx="1086485" cy="1076325"/>
                  <wp:effectExtent l="0" t="0" r="5715" b="3175"/>
                  <wp:docPr id="35" name="image1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image18.png"/>
                          <pic:cNvPicPr>
                            <a:picLocks noChangeAspect="1"/>
                          </pic:cNvPicPr>
                        </pic:nvPicPr>
                        <pic:blipFill>
                          <a:blip r:embed="rId9" cstate="print"/>
                          <a:stretch>
                            <a:fillRect/>
                          </a:stretch>
                        </pic:blipFill>
                        <pic:spPr>
                          <a:xfrm>
                            <a:off x="0" y="0"/>
                            <a:ext cx="1087017" cy="1076325"/>
                          </a:xfrm>
                          <a:prstGeom prst="rect">
                            <a:avLst/>
                          </a:prstGeom>
                        </pic:spPr>
                      </pic:pic>
                    </a:graphicData>
                  </a:graphic>
                </wp:inline>
              </w:drawing>
            </w:r>
          </w:p>
          <w:p>
            <w:pPr>
              <w:pStyle w:val="7"/>
              <w:ind w:left="0" w:leftChars="0" w:firstLine="398" w:firstLineChars="166"/>
              <w:rPr>
                <w:rFonts w:hint="default" w:ascii="Times New Roman" w:hAnsi="Times New Roman" w:cs="Times New Roman"/>
                <w:sz w:val="24"/>
                <w:szCs w:val="24"/>
              </w:rPr>
            </w:pPr>
            <w:r>
              <w:rPr>
                <w:rFonts w:hint="default" w:ascii="Times New Roman" w:hAnsi="Times New Roman" w:cs="Times New Roman"/>
                <w:sz w:val="24"/>
                <w:szCs w:val="24"/>
              </w:rPr>
              <w:drawing>
                <wp:inline distT="0" distB="0" distL="0" distR="0">
                  <wp:extent cx="1083310" cy="1076325"/>
                  <wp:effectExtent l="0" t="0" r="8890" b="3175"/>
                  <wp:docPr id="37" name="image1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image19.png"/>
                          <pic:cNvPicPr>
                            <a:picLocks noChangeAspect="1"/>
                          </pic:cNvPicPr>
                        </pic:nvPicPr>
                        <pic:blipFill>
                          <a:blip r:embed="rId10" cstate="print"/>
                          <a:stretch>
                            <a:fillRect/>
                          </a:stretch>
                        </pic:blipFill>
                        <pic:spPr>
                          <a:xfrm>
                            <a:off x="0" y="0"/>
                            <a:ext cx="1083416" cy="1076325"/>
                          </a:xfrm>
                          <a:prstGeom prst="rect">
                            <a:avLst/>
                          </a:prstGeom>
                        </pic:spPr>
                      </pic:pic>
                    </a:graphicData>
                  </a:graphic>
                </wp:inline>
              </w:drawing>
            </w:r>
          </w:p>
        </w:tc>
        <w:tc>
          <w:tcPr>
            <w:tcW w:w="4678" w:type="dxa"/>
          </w:tcPr>
          <w:p>
            <w:pPr>
              <w:pStyle w:val="7"/>
              <w:ind w:left="0" w:leftChars="0" w:right="98" w:firstLine="398" w:firstLineChars="166"/>
              <w:jc w:val="both"/>
              <w:rPr>
                <w:rFonts w:hint="default" w:ascii="Times New Roman" w:hAnsi="Times New Roman" w:cs="Times New Roman"/>
                <w:sz w:val="24"/>
                <w:szCs w:val="24"/>
              </w:rPr>
            </w:pPr>
            <w:r>
              <w:rPr>
                <w:rFonts w:hint="default" w:ascii="Times New Roman" w:hAnsi="Times New Roman" w:cs="Times New Roman"/>
                <w:sz w:val="24"/>
                <w:szCs w:val="24"/>
              </w:rPr>
              <w:t>Material that reacts violently or explodes under either ambient conditions or when in contact with air, water, or other chemicals.</w:t>
            </w:r>
          </w:p>
          <w:p>
            <w:pPr>
              <w:pStyle w:val="7"/>
              <w:ind w:left="0" w:leftChars="0" w:right="96" w:firstLine="398" w:firstLineChars="166"/>
              <w:jc w:val="both"/>
              <w:rPr>
                <w:rFonts w:hint="default" w:ascii="Times New Roman" w:hAnsi="Times New Roman" w:cs="Times New Roman"/>
                <w:sz w:val="24"/>
                <w:szCs w:val="24"/>
              </w:rPr>
            </w:pPr>
            <w:r>
              <w:rPr>
                <w:rFonts w:hint="default" w:ascii="Times New Roman" w:hAnsi="Times New Roman" w:cs="Times New Roman"/>
                <w:sz w:val="24"/>
                <w:szCs w:val="24"/>
                <w:u w:val="single"/>
              </w:rPr>
              <w:t>Oxidizers:</w:t>
            </w:r>
            <w:r>
              <w:rPr>
                <w:rFonts w:hint="default" w:ascii="Times New Roman" w:hAnsi="Times New Roman" w:cs="Times New Roman"/>
                <w:sz w:val="24"/>
                <w:szCs w:val="24"/>
              </w:rPr>
              <w:t xml:space="preserve"> materials that react strongly with organic materials, sometimes strongly enough to start fires</w:t>
            </w:r>
          </w:p>
          <w:p>
            <w:pPr>
              <w:pStyle w:val="7"/>
              <w:spacing w:line="242" w:lineRule="auto"/>
              <w:ind w:left="0" w:leftChars="0" w:right="96" w:firstLine="398" w:firstLineChars="166"/>
              <w:jc w:val="both"/>
              <w:rPr>
                <w:rFonts w:hint="default" w:ascii="Times New Roman" w:hAnsi="Times New Roman" w:cs="Times New Roman"/>
                <w:sz w:val="24"/>
                <w:szCs w:val="24"/>
              </w:rPr>
            </w:pPr>
            <w:r>
              <w:rPr>
                <w:rFonts w:hint="default" w:ascii="Times New Roman" w:hAnsi="Times New Roman" w:cs="Times New Roman"/>
                <w:sz w:val="24"/>
                <w:szCs w:val="24"/>
                <w:u w:val="single"/>
              </w:rPr>
              <w:t>Organic Peroxides:</w:t>
            </w:r>
            <w:r>
              <w:rPr>
                <w:rFonts w:hint="default" w:ascii="Times New Roman" w:hAnsi="Times New Roman" w:cs="Times New Roman"/>
                <w:sz w:val="24"/>
                <w:szCs w:val="24"/>
              </w:rPr>
              <w:t xml:space="preserve"> form friction and shock-sensitive explosives</w:t>
            </w:r>
          </w:p>
          <w:p>
            <w:pPr>
              <w:pStyle w:val="7"/>
              <w:ind w:left="0" w:leftChars="0" w:right="97" w:firstLine="398" w:firstLineChars="166"/>
              <w:jc w:val="both"/>
              <w:rPr>
                <w:rFonts w:hint="default" w:ascii="Times New Roman" w:hAnsi="Times New Roman" w:cs="Times New Roman"/>
                <w:sz w:val="24"/>
                <w:szCs w:val="24"/>
              </w:rPr>
            </w:pPr>
            <w:r>
              <w:rPr>
                <w:rFonts w:hint="default" w:ascii="Times New Roman" w:hAnsi="Times New Roman" w:cs="Times New Roman"/>
                <w:sz w:val="24"/>
                <w:szCs w:val="24"/>
                <w:u w:val="single"/>
              </w:rPr>
              <w:t>Water Reactive:</w:t>
            </w:r>
            <w:r>
              <w:rPr>
                <w:rFonts w:hint="default" w:ascii="Times New Roman" w:hAnsi="Times New Roman" w:cs="Times New Roman"/>
                <w:sz w:val="24"/>
                <w:szCs w:val="24"/>
              </w:rPr>
              <w:t xml:space="preserve"> react violently with water</w:t>
            </w:r>
          </w:p>
          <w:p>
            <w:pPr>
              <w:pStyle w:val="7"/>
              <w:ind w:left="0" w:leftChars="0" w:right="94" w:firstLine="398" w:firstLineChars="166"/>
              <w:jc w:val="both"/>
              <w:rPr>
                <w:rFonts w:hint="default" w:ascii="Times New Roman" w:hAnsi="Times New Roman" w:cs="Times New Roman"/>
                <w:sz w:val="24"/>
                <w:szCs w:val="24"/>
              </w:rPr>
            </w:pPr>
            <w:r>
              <w:rPr>
                <w:rFonts w:hint="default" w:ascii="Times New Roman" w:hAnsi="Times New Roman" w:cs="Times New Roman"/>
                <w:sz w:val="24"/>
                <w:szCs w:val="24"/>
                <w:u w:val="single"/>
              </w:rPr>
              <w:t>Air Reactive (pyrophoric):</w:t>
            </w:r>
            <w:r>
              <w:rPr>
                <w:rFonts w:hint="default" w:ascii="Times New Roman" w:hAnsi="Times New Roman" w:cs="Times New Roman"/>
                <w:sz w:val="24"/>
                <w:szCs w:val="24"/>
              </w:rPr>
              <w:t xml:space="preserve"> react violently with air</w:t>
            </w:r>
          </w:p>
          <w:p>
            <w:pPr>
              <w:pStyle w:val="7"/>
              <w:spacing w:line="322" w:lineRule="exact"/>
              <w:ind w:left="0" w:leftChars="0" w:right="95" w:firstLine="398" w:firstLineChars="166"/>
              <w:jc w:val="both"/>
              <w:rPr>
                <w:rFonts w:hint="default" w:ascii="Times New Roman" w:hAnsi="Times New Roman" w:cs="Times New Roman"/>
                <w:sz w:val="24"/>
                <w:szCs w:val="24"/>
              </w:rPr>
            </w:pPr>
            <w:r>
              <w:rPr>
                <w:rFonts w:hint="default" w:ascii="Times New Roman" w:hAnsi="Times New Roman" w:cs="Times New Roman"/>
                <w:sz w:val="24"/>
                <w:szCs w:val="24"/>
                <w:u w:val="single"/>
              </w:rPr>
              <w:t>Explosive:</w:t>
            </w:r>
            <w:r>
              <w:rPr>
                <w:rFonts w:hint="default" w:ascii="Times New Roman" w:hAnsi="Times New Roman" w:cs="Times New Roman"/>
                <w:sz w:val="24"/>
                <w:szCs w:val="24"/>
              </w:rPr>
              <w:t xml:space="preserve"> designed to explode violently</w:t>
            </w:r>
          </w:p>
        </w:tc>
        <w:tc>
          <w:tcPr>
            <w:tcW w:w="2801" w:type="dxa"/>
          </w:tcPr>
          <w:p>
            <w:pPr>
              <w:pStyle w:val="7"/>
              <w:tabs>
                <w:tab w:val="left" w:pos="1136"/>
                <w:tab w:val="left" w:pos="1645"/>
                <w:tab w:val="left" w:pos="1946"/>
              </w:tabs>
              <w:ind w:left="0" w:leftChars="0" w:right="94" w:firstLine="398" w:firstLineChars="166"/>
              <w:rPr>
                <w:rFonts w:hint="default" w:ascii="Times New Roman" w:hAnsi="Times New Roman" w:cs="Times New Roman"/>
                <w:sz w:val="24"/>
                <w:szCs w:val="24"/>
              </w:rPr>
            </w:pPr>
            <w:r>
              <w:rPr>
                <w:rFonts w:hint="default" w:ascii="Times New Roman" w:hAnsi="Times New Roman" w:cs="Times New Roman"/>
                <w:sz w:val="24"/>
                <w:szCs w:val="24"/>
                <w:u w:val="single"/>
              </w:rPr>
              <w:t>Oxidizers:</w:t>
            </w:r>
            <w:r>
              <w:rPr>
                <w:rFonts w:hint="default" w:ascii="Times New Roman" w:hAnsi="Times New Roman" w:cs="Times New Roman"/>
                <w:sz w:val="24"/>
                <w:szCs w:val="24"/>
              </w:rPr>
              <w:t xml:space="preserve"> nitric acid </w:t>
            </w:r>
            <w:r>
              <w:rPr>
                <w:rFonts w:hint="default" w:ascii="Times New Roman" w:hAnsi="Times New Roman" w:cs="Times New Roman"/>
                <w:sz w:val="24"/>
                <w:szCs w:val="24"/>
                <w:u w:val="single"/>
              </w:rPr>
              <w:t>Organic Peroxides:</w:t>
            </w:r>
            <w:r>
              <w:rPr>
                <w:rFonts w:hint="default" w:ascii="Times New Roman" w:hAnsi="Times New Roman" w:cs="Times New Roman"/>
                <w:sz w:val="24"/>
                <w:szCs w:val="24"/>
              </w:rPr>
              <w:t xml:space="preserve"> benzoyl</w:t>
            </w: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pacing w:val="-1"/>
                <w:sz w:val="24"/>
                <w:szCs w:val="24"/>
              </w:rPr>
              <w:t xml:space="preserve">peroxide, </w:t>
            </w:r>
            <w:r>
              <w:rPr>
                <w:rFonts w:hint="default" w:ascii="Times New Roman" w:hAnsi="Times New Roman" w:cs="Times New Roman"/>
                <w:sz w:val="24"/>
                <w:szCs w:val="24"/>
              </w:rPr>
              <w:t>methyl</w:t>
            </w:r>
            <w:r>
              <w:rPr>
                <w:rFonts w:hint="default" w:ascii="Times New Roman" w:hAnsi="Times New Roman" w:cs="Times New Roman"/>
                <w:sz w:val="24"/>
                <w:szCs w:val="24"/>
              </w:rPr>
              <w:tab/>
            </w:r>
            <w:r>
              <w:rPr>
                <w:rFonts w:hint="default" w:ascii="Times New Roman" w:hAnsi="Times New Roman" w:cs="Times New Roman"/>
                <w:sz w:val="24"/>
                <w:szCs w:val="24"/>
              </w:rPr>
              <w:t>ethyl</w:t>
            </w:r>
            <w:r>
              <w:rPr>
                <w:rFonts w:hint="default" w:ascii="Times New Roman" w:hAnsi="Times New Roman" w:cs="Times New Roman"/>
                <w:sz w:val="24"/>
                <w:szCs w:val="24"/>
              </w:rPr>
              <w:tab/>
            </w:r>
            <w:r>
              <w:rPr>
                <w:rFonts w:hint="default" w:ascii="Times New Roman" w:hAnsi="Times New Roman" w:cs="Times New Roman"/>
                <w:sz w:val="24"/>
                <w:szCs w:val="24"/>
              </w:rPr>
              <w:t>ketone peroxide</w:t>
            </w:r>
          </w:p>
          <w:p>
            <w:pPr>
              <w:pStyle w:val="7"/>
              <w:tabs>
                <w:tab w:val="left" w:pos="1636"/>
              </w:tabs>
              <w:ind w:left="0" w:leftChars="0" w:right="91" w:firstLine="398" w:firstLineChars="166"/>
              <w:jc w:val="both"/>
              <w:rPr>
                <w:rFonts w:hint="default" w:ascii="Times New Roman" w:hAnsi="Times New Roman" w:cs="Times New Roman"/>
                <w:sz w:val="24"/>
                <w:szCs w:val="24"/>
              </w:rPr>
            </w:pPr>
            <w:r>
              <w:rPr>
                <w:rFonts w:hint="default" w:ascii="Times New Roman" w:hAnsi="Times New Roman" w:cs="Times New Roman"/>
                <w:sz w:val="24"/>
                <w:szCs w:val="24"/>
                <w:u w:val="single"/>
              </w:rPr>
              <w:t>Water</w:t>
            </w:r>
            <w:r>
              <w:rPr>
                <w:rFonts w:hint="default" w:ascii="Times New Roman" w:hAnsi="Times New Roman" w:cs="Times New Roman"/>
                <w:sz w:val="24"/>
                <w:szCs w:val="24"/>
                <w:u w:val="single"/>
              </w:rPr>
              <w:tab/>
            </w:r>
            <w:r>
              <w:rPr>
                <w:rFonts w:hint="default" w:ascii="Times New Roman" w:hAnsi="Times New Roman" w:cs="Times New Roman"/>
                <w:sz w:val="24"/>
                <w:szCs w:val="24"/>
                <w:u w:val="single"/>
              </w:rPr>
              <w:t>Reactive</w:t>
            </w:r>
            <w:r>
              <w:rPr>
                <w:rFonts w:hint="default" w:ascii="Times New Roman" w:hAnsi="Times New Roman" w:cs="Times New Roman"/>
                <w:sz w:val="24"/>
                <w:szCs w:val="24"/>
              </w:rPr>
              <w:t>: sodium metal, sodium borohydride</w:t>
            </w:r>
          </w:p>
          <w:p>
            <w:pPr>
              <w:pStyle w:val="7"/>
              <w:spacing w:line="322" w:lineRule="exact"/>
              <w:ind w:left="0" w:leftChars="0" w:firstLine="398" w:firstLineChars="166"/>
              <w:rPr>
                <w:rFonts w:hint="default" w:ascii="Times New Roman" w:hAnsi="Times New Roman" w:cs="Times New Roman"/>
                <w:sz w:val="24"/>
                <w:szCs w:val="24"/>
              </w:rPr>
            </w:pPr>
            <w:r>
              <w:rPr>
                <w:rFonts w:hint="default" w:ascii="Times New Roman" w:hAnsi="Times New Roman" w:cs="Times New Roman"/>
                <w:sz w:val="24"/>
                <w:szCs w:val="24"/>
                <w:u w:val="single"/>
              </w:rPr>
              <w:t>Air Reactive:</w:t>
            </w:r>
          </w:p>
          <w:p>
            <w:pPr>
              <w:pStyle w:val="7"/>
              <w:tabs>
                <w:tab w:val="left" w:pos="2084"/>
              </w:tabs>
              <w:ind w:left="0" w:leftChars="0" w:right="94" w:firstLine="398" w:firstLineChars="166"/>
              <w:rPr>
                <w:rFonts w:hint="default" w:ascii="Times New Roman" w:hAnsi="Times New Roman" w:cs="Times New Roman"/>
                <w:sz w:val="24"/>
                <w:szCs w:val="24"/>
              </w:rPr>
            </w:pPr>
            <w:r>
              <w:rPr>
                <w:rFonts w:hint="default" w:ascii="Times New Roman" w:hAnsi="Times New Roman" w:cs="Times New Roman"/>
                <w:sz w:val="24"/>
                <w:szCs w:val="24"/>
              </w:rPr>
              <w:t xml:space="preserve">silane, t-butyl lithium </w:t>
            </w:r>
            <w:r>
              <w:rPr>
                <w:rFonts w:hint="default" w:ascii="Times New Roman" w:hAnsi="Times New Roman" w:cs="Times New Roman"/>
                <w:sz w:val="24"/>
                <w:szCs w:val="24"/>
                <w:u w:val="single"/>
              </w:rPr>
              <w:t>Explosive:</w:t>
            </w:r>
            <w:r>
              <w:rPr>
                <w:rFonts w:hint="default" w:ascii="Times New Roman" w:hAnsi="Times New Roman" w:cs="Times New Roman"/>
                <w:sz w:val="24"/>
                <w:szCs w:val="24"/>
              </w:rPr>
              <w:tab/>
            </w:r>
            <w:r>
              <w:rPr>
                <w:rFonts w:hint="default" w:ascii="Times New Roman" w:hAnsi="Times New Roman" w:cs="Times New Roman"/>
                <w:spacing w:val="-2"/>
                <w:sz w:val="24"/>
                <w:szCs w:val="24"/>
              </w:rPr>
              <w:t xml:space="preserve">TNT, </w:t>
            </w:r>
            <w:r>
              <w:rPr>
                <w:rFonts w:hint="default" w:ascii="Times New Roman" w:hAnsi="Times New Roman" w:cs="Times New Roman"/>
                <w:sz w:val="24"/>
                <w:szCs w:val="24"/>
              </w:rPr>
              <w:t>picric</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acid</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2761" w:hRule="atLeast"/>
        </w:trPr>
        <w:tc>
          <w:tcPr>
            <w:tcW w:w="2376" w:type="dxa"/>
          </w:tcPr>
          <w:p>
            <w:pPr>
              <w:pStyle w:val="7"/>
              <w:spacing w:line="310" w:lineRule="exact"/>
              <w:ind w:left="0" w:leftChars="0" w:right="373" w:firstLine="398" w:firstLineChars="166"/>
              <w:jc w:val="center"/>
              <w:rPr>
                <w:rFonts w:hint="default" w:ascii="Times New Roman" w:hAnsi="Times New Roman" w:cs="Times New Roman"/>
                <w:sz w:val="24"/>
                <w:szCs w:val="24"/>
              </w:rPr>
            </w:pPr>
            <w:r>
              <w:rPr>
                <w:rFonts w:hint="default" w:ascii="Times New Roman" w:hAnsi="Times New Roman" w:cs="Times New Roman"/>
                <w:sz w:val="24"/>
                <w:szCs w:val="24"/>
              </w:rPr>
              <w:t>Toxic</w:t>
            </w:r>
          </w:p>
          <w:p>
            <w:pPr>
              <w:pStyle w:val="7"/>
              <w:spacing w:before="11"/>
              <w:ind w:left="0" w:leftChars="0" w:firstLine="398" w:firstLineChars="166"/>
              <w:rPr>
                <w:rFonts w:hint="default" w:ascii="Times New Roman" w:hAnsi="Times New Roman" w:cs="Times New Roman"/>
                <w:sz w:val="24"/>
                <w:szCs w:val="24"/>
              </w:rPr>
            </w:pPr>
          </w:p>
          <w:p>
            <w:pPr>
              <w:pStyle w:val="7"/>
              <w:ind w:left="0" w:leftChars="0" w:firstLine="398" w:firstLineChars="166"/>
              <w:rPr>
                <w:rFonts w:hint="default" w:ascii="Times New Roman" w:hAnsi="Times New Roman" w:cs="Times New Roman"/>
                <w:sz w:val="24"/>
                <w:szCs w:val="24"/>
              </w:rPr>
            </w:pPr>
            <w:r>
              <w:rPr>
                <w:rFonts w:hint="default" w:ascii="Times New Roman" w:hAnsi="Times New Roman" w:cs="Times New Roman"/>
                <w:sz w:val="24"/>
                <w:szCs w:val="24"/>
              </w:rPr>
              <w:drawing>
                <wp:inline distT="0" distB="0" distL="0" distR="0">
                  <wp:extent cx="1083945" cy="1076325"/>
                  <wp:effectExtent l="0" t="0" r="8255" b="3175"/>
                  <wp:docPr id="39" name="image2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image20.png"/>
                          <pic:cNvPicPr>
                            <a:picLocks noChangeAspect="1"/>
                          </pic:cNvPicPr>
                        </pic:nvPicPr>
                        <pic:blipFill>
                          <a:blip r:embed="rId11" cstate="print"/>
                          <a:stretch>
                            <a:fillRect/>
                          </a:stretch>
                        </pic:blipFill>
                        <pic:spPr>
                          <a:xfrm>
                            <a:off x="0" y="0"/>
                            <a:ext cx="1084069" cy="1076325"/>
                          </a:xfrm>
                          <a:prstGeom prst="rect">
                            <a:avLst/>
                          </a:prstGeom>
                        </pic:spPr>
                      </pic:pic>
                    </a:graphicData>
                  </a:graphic>
                </wp:inline>
              </w:drawing>
            </w:r>
          </w:p>
          <w:p>
            <w:pPr>
              <w:pStyle w:val="7"/>
              <w:spacing w:before="3"/>
              <w:ind w:left="0" w:leftChars="0" w:firstLine="398" w:firstLineChars="166"/>
              <w:rPr>
                <w:rFonts w:hint="default" w:ascii="Times New Roman" w:hAnsi="Times New Roman" w:cs="Times New Roman"/>
                <w:sz w:val="24"/>
                <w:szCs w:val="24"/>
              </w:rPr>
            </w:pPr>
          </w:p>
        </w:tc>
        <w:tc>
          <w:tcPr>
            <w:tcW w:w="4678" w:type="dxa"/>
          </w:tcPr>
          <w:p>
            <w:pPr>
              <w:pStyle w:val="7"/>
              <w:ind w:left="0" w:leftChars="0" w:right="100" w:firstLine="398" w:firstLineChars="166"/>
              <w:jc w:val="both"/>
              <w:rPr>
                <w:rFonts w:hint="default" w:ascii="Times New Roman" w:hAnsi="Times New Roman" w:cs="Times New Roman"/>
                <w:sz w:val="24"/>
                <w:szCs w:val="24"/>
              </w:rPr>
            </w:pPr>
            <w:r>
              <w:rPr>
                <w:rFonts w:hint="default" w:ascii="Times New Roman" w:hAnsi="Times New Roman" w:cs="Times New Roman"/>
                <w:sz w:val="24"/>
                <w:szCs w:val="24"/>
              </w:rPr>
              <w:t>Material that may cause harm to an individual if it enters the body.</w:t>
            </w:r>
          </w:p>
          <w:p>
            <w:pPr>
              <w:pStyle w:val="7"/>
              <w:ind w:left="0" w:leftChars="0" w:right="97" w:firstLine="398" w:firstLineChars="166"/>
              <w:jc w:val="both"/>
              <w:rPr>
                <w:rFonts w:hint="default" w:ascii="Times New Roman" w:hAnsi="Times New Roman" w:cs="Times New Roman"/>
                <w:sz w:val="24"/>
                <w:szCs w:val="24"/>
              </w:rPr>
            </w:pPr>
            <w:r>
              <w:rPr>
                <w:rFonts w:hint="default" w:ascii="Times New Roman" w:hAnsi="Times New Roman" w:cs="Times New Roman"/>
                <w:sz w:val="24"/>
                <w:szCs w:val="24"/>
                <w:u w:val="single"/>
              </w:rPr>
              <w:t>Carcinogen:</w:t>
            </w:r>
            <w:r>
              <w:rPr>
                <w:rFonts w:hint="default" w:ascii="Times New Roman" w:hAnsi="Times New Roman" w:cs="Times New Roman"/>
                <w:sz w:val="24"/>
                <w:szCs w:val="24"/>
              </w:rPr>
              <w:t xml:space="preserve"> a substance or agent that may cause cancer</w:t>
            </w:r>
          </w:p>
          <w:p>
            <w:pPr>
              <w:pStyle w:val="7"/>
              <w:ind w:left="0" w:leftChars="0" w:right="96" w:firstLine="398" w:firstLineChars="166"/>
              <w:jc w:val="both"/>
              <w:rPr>
                <w:rFonts w:hint="default" w:ascii="Times New Roman" w:hAnsi="Times New Roman" w:cs="Times New Roman"/>
                <w:sz w:val="24"/>
                <w:szCs w:val="24"/>
              </w:rPr>
            </w:pPr>
            <w:r>
              <w:rPr>
                <w:rFonts w:hint="default" w:ascii="Times New Roman" w:hAnsi="Times New Roman" w:cs="Times New Roman"/>
                <w:sz w:val="24"/>
                <w:szCs w:val="24"/>
                <w:u w:val="single"/>
              </w:rPr>
              <w:t>Mutagen:</w:t>
            </w:r>
            <w:r>
              <w:rPr>
                <w:rFonts w:hint="default" w:ascii="Times New Roman" w:hAnsi="Times New Roman" w:cs="Times New Roman"/>
                <w:sz w:val="24"/>
                <w:szCs w:val="24"/>
              </w:rPr>
              <w:t xml:space="preserve"> An agent that can induce or increase the frequency of mutation in an organism</w:t>
            </w:r>
          </w:p>
          <w:p>
            <w:pPr>
              <w:pStyle w:val="7"/>
              <w:spacing w:line="322" w:lineRule="exact"/>
              <w:ind w:left="0" w:leftChars="0" w:right="94" w:firstLine="398" w:firstLineChars="166"/>
              <w:jc w:val="both"/>
              <w:rPr>
                <w:rFonts w:hint="default" w:ascii="Times New Roman" w:hAnsi="Times New Roman" w:cs="Times New Roman"/>
                <w:sz w:val="24"/>
                <w:szCs w:val="24"/>
              </w:rPr>
            </w:pPr>
            <w:r>
              <w:rPr>
                <w:rFonts w:hint="default" w:ascii="Times New Roman" w:hAnsi="Times New Roman" w:cs="Times New Roman"/>
                <w:sz w:val="24"/>
                <w:szCs w:val="24"/>
                <w:u w:val="single"/>
              </w:rPr>
              <w:t>Poison:</w:t>
            </w:r>
            <w:r>
              <w:rPr>
                <w:rFonts w:hint="default" w:ascii="Times New Roman" w:hAnsi="Times New Roman" w:cs="Times New Roman"/>
                <w:sz w:val="24"/>
                <w:szCs w:val="24"/>
              </w:rPr>
              <w:t xml:space="preserve"> any substance that can impair function, cause structural damage, or otherwise injure the body</w:t>
            </w:r>
          </w:p>
        </w:tc>
        <w:tc>
          <w:tcPr>
            <w:tcW w:w="2801" w:type="dxa"/>
          </w:tcPr>
          <w:p>
            <w:pPr>
              <w:pStyle w:val="7"/>
              <w:tabs>
                <w:tab w:val="left" w:pos="1667"/>
                <w:tab w:val="left" w:pos="1710"/>
              </w:tabs>
              <w:ind w:left="0" w:leftChars="0" w:right="92" w:firstLine="398" w:firstLineChars="166"/>
              <w:rPr>
                <w:rFonts w:hint="default" w:ascii="Times New Roman" w:hAnsi="Times New Roman" w:cs="Times New Roman"/>
                <w:sz w:val="24"/>
                <w:szCs w:val="24"/>
              </w:rPr>
            </w:pPr>
            <w:r>
              <w:rPr>
                <w:rFonts w:hint="default" w:ascii="Times New Roman" w:hAnsi="Times New Roman" w:cs="Times New Roman"/>
                <w:sz w:val="24"/>
                <w:szCs w:val="24"/>
                <w:u w:val="single"/>
              </w:rPr>
              <w:t>Carcinogen:</w:t>
            </w: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pacing w:val="-1"/>
                <w:sz w:val="24"/>
                <w:szCs w:val="24"/>
              </w:rPr>
              <w:t xml:space="preserve">benzene, </w:t>
            </w:r>
            <w:r>
              <w:rPr>
                <w:rFonts w:hint="default" w:ascii="Times New Roman" w:hAnsi="Times New Roman" w:cs="Times New Roman"/>
                <w:sz w:val="24"/>
                <w:szCs w:val="24"/>
              </w:rPr>
              <w:t xml:space="preserve">carbon tetrachloride Mutagen: bromine </w:t>
            </w:r>
            <w:r>
              <w:rPr>
                <w:rFonts w:hint="default" w:ascii="Times New Roman" w:hAnsi="Times New Roman" w:cs="Times New Roman"/>
                <w:sz w:val="24"/>
                <w:szCs w:val="24"/>
                <w:u w:val="single"/>
              </w:rPr>
              <w:t>Poison:</w:t>
            </w:r>
            <w:r>
              <w:rPr>
                <w:rFonts w:hint="default" w:ascii="Times New Roman" w:hAnsi="Times New Roman" w:cs="Times New Roman"/>
                <w:sz w:val="24"/>
                <w:szCs w:val="24"/>
              </w:rPr>
              <w:t xml:space="preserve"> sodium azide, powdered</w:t>
            </w:r>
            <w:r>
              <w:rPr>
                <w:rFonts w:hint="default" w:ascii="Times New Roman" w:hAnsi="Times New Roman" w:cs="Times New Roman"/>
                <w:sz w:val="24"/>
                <w:szCs w:val="24"/>
              </w:rPr>
              <w:tab/>
            </w:r>
            <w:r>
              <w:rPr>
                <w:rFonts w:hint="default" w:ascii="Times New Roman" w:hAnsi="Times New Roman" w:cs="Times New Roman"/>
                <w:spacing w:val="-1"/>
                <w:sz w:val="24"/>
                <w:szCs w:val="24"/>
              </w:rPr>
              <w:t xml:space="preserve">pigments </w:t>
            </w:r>
            <w:r>
              <w:rPr>
                <w:rFonts w:hint="default" w:ascii="Times New Roman" w:hAnsi="Times New Roman" w:cs="Times New Roman"/>
                <w:sz w:val="24"/>
                <w:szCs w:val="24"/>
              </w:rPr>
              <w:t>and inks (may contain toxic metals such as chromium and</w:t>
            </w:r>
            <w:r>
              <w:rPr>
                <w:rFonts w:hint="default" w:ascii="Times New Roman" w:hAnsi="Times New Roman" w:cs="Times New Roman"/>
                <w:spacing w:val="-10"/>
                <w:sz w:val="24"/>
                <w:szCs w:val="24"/>
              </w:rPr>
              <w:t xml:space="preserve"> </w:t>
            </w:r>
            <w:r>
              <w:rPr>
                <w:rFonts w:hint="default" w:ascii="Times New Roman" w:hAnsi="Times New Roman" w:cs="Times New Roman"/>
                <w:sz w:val="24"/>
                <w:szCs w:val="24"/>
              </w:rPr>
              <w:t>barium)</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15" w:hRule="atLeast"/>
        </w:trPr>
        <w:tc>
          <w:tcPr>
            <w:tcW w:w="2376" w:type="dxa"/>
            <w:vMerge w:val="restart"/>
          </w:tcPr>
          <w:p>
            <w:pPr>
              <w:pStyle w:val="7"/>
              <w:ind w:left="0" w:leftChars="0" w:firstLine="398" w:firstLineChars="166"/>
              <w:rPr>
                <w:rFonts w:hint="default" w:ascii="Times New Roman" w:hAnsi="Times New Roman" w:cs="Times New Roman"/>
                <w:sz w:val="24"/>
                <w:szCs w:val="24"/>
              </w:rPr>
            </w:pPr>
            <w:r>
              <w:rPr>
                <w:rFonts w:hint="default" w:ascii="Times New Roman" w:hAnsi="Times New Roman" w:cs="Times New Roman"/>
                <w:sz w:val="24"/>
                <w:szCs w:val="24"/>
              </w:rPr>
              <w:drawing>
                <wp:inline distT="0" distB="0" distL="0" distR="0">
                  <wp:extent cx="1135380" cy="1190625"/>
                  <wp:effectExtent l="0" t="0" r="7620" b="3175"/>
                  <wp:docPr id="3" name="image2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21.jpeg"/>
                          <pic:cNvPicPr>
                            <a:picLocks noChangeAspect="1"/>
                          </pic:cNvPicPr>
                        </pic:nvPicPr>
                        <pic:blipFill>
                          <a:blip r:embed="rId12" cstate="print"/>
                          <a:stretch>
                            <a:fillRect/>
                          </a:stretch>
                        </pic:blipFill>
                        <pic:spPr>
                          <a:xfrm>
                            <a:off x="0" y="0"/>
                            <a:ext cx="1135965" cy="1190625"/>
                          </a:xfrm>
                          <a:prstGeom prst="rect">
                            <a:avLst/>
                          </a:prstGeom>
                        </pic:spPr>
                      </pic:pic>
                    </a:graphicData>
                  </a:graphic>
                </wp:inline>
              </w:drawing>
            </w:r>
          </w:p>
        </w:tc>
        <w:tc>
          <w:tcPr>
            <w:tcW w:w="4678" w:type="dxa"/>
            <w:tcBorders>
              <w:bottom w:val="nil"/>
            </w:tcBorders>
          </w:tcPr>
          <w:p>
            <w:pPr>
              <w:pStyle w:val="7"/>
              <w:tabs>
                <w:tab w:val="left" w:pos="1522"/>
                <w:tab w:val="left" w:pos="1874"/>
                <w:tab w:val="left" w:pos="3191"/>
                <w:tab w:val="left" w:pos="3839"/>
              </w:tabs>
              <w:spacing w:line="295" w:lineRule="exact"/>
              <w:ind w:left="0" w:leftChars="0" w:firstLine="398" w:firstLineChars="166"/>
              <w:rPr>
                <w:rFonts w:hint="default" w:ascii="Times New Roman" w:hAnsi="Times New Roman" w:cs="Times New Roman"/>
                <w:sz w:val="24"/>
                <w:szCs w:val="24"/>
              </w:rPr>
            </w:pPr>
            <w:r>
              <w:rPr>
                <w:rFonts w:hint="default" w:ascii="Times New Roman" w:hAnsi="Times New Roman" w:cs="Times New Roman"/>
                <w:sz w:val="24"/>
                <w:szCs w:val="24"/>
                <w:u w:val="single"/>
              </w:rPr>
              <w:t>Sensitizer:</w:t>
            </w:r>
            <w:r>
              <w:rPr>
                <w:rFonts w:hint="default" w:ascii="Times New Roman" w:hAnsi="Times New Roman" w:cs="Times New Roman"/>
                <w:sz w:val="24"/>
                <w:szCs w:val="24"/>
              </w:rPr>
              <w:tab/>
            </w:r>
            <w:r>
              <w:rPr>
                <w:rFonts w:hint="default" w:ascii="Times New Roman" w:hAnsi="Times New Roman" w:cs="Times New Roman"/>
                <w:sz w:val="24"/>
                <w:szCs w:val="24"/>
              </w:rPr>
              <w:t>a</w:t>
            </w:r>
            <w:r>
              <w:rPr>
                <w:rFonts w:hint="default" w:ascii="Times New Roman" w:hAnsi="Times New Roman" w:cs="Times New Roman"/>
                <w:sz w:val="24"/>
                <w:szCs w:val="24"/>
              </w:rPr>
              <w:tab/>
            </w:r>
            <w:r>
              <w:rPr>
                <w:rFonts w:hint="default" w:ascii="Times New Roman" w:hAnsi="Times New Roman" w:cs="Times New Roman"/>
                <w:sz w:val="24"/>
                <w:szCs w:val="24"/>
              </w:rPr>
              <w:t>substance</w:t>
            </w:r>
            <w:r>
              <w:rPr>
                <w:rFonts w:hint="default" w:ascii="Times New Roman" w:hAnsi="Times New Roman" w:cs="Times New Roman"/>
                <w:sz w:val="24"/>
                <w:szCs w:val="24"/>
              </w:rPr>
              <w:tab/>
            </w:r>
            <w:r>
              <w:rPr>
                <w:rFonts w:hint="default" w:ascii="Times New Roman" w:hAnsi="Times New Roman" w:cs="Times New Roman"/>
                <w:sz w:val="24"/>
                <w:szCs w:val="24"/>
              </w:rPr>
              <w:t>that</w:t>
            </w:r>
            <w:r>
              <w:rPr>
                <w:rFonts w:hint="default" w:ascii="Times New Roman" w:hAnsi="Times New Roman" w:cs="Times New Roman"/>
                <w:sz w:val="24"/>
                <w:szCs w:val="24"/>
              </w:rPr>
              <w:tab/>
            </w:r>
            <w:r>
              <w:rPr>
                <w:rFonts w:hint="default" w:ascii="Times New Roman" w:hAnsi="Times New Roman" w:cs="Times New Roman"/>
                <w:sz w:val="24"/>
                <w:szCs w:val="24"/>
              </w:rPr>
              <w:t>causes</w:t>
            </w:r>
          </w:p>
        </w:tc>
        <w:tc>
          <w:tcPr>
            <w:tcW w:w="2801" w:type="dxa"/>
            <w:tcBorders>
              <w:bottom w:val="nil"/>
            </w:tcBorders>
          </w:tcPr>
          <w:p>
            <w:pPr>
              <w:pStyle w:val="7"/>
              <w:spacing w:line="295" w:lineRule="exact"/>
              <w:ind w:left="0" w:leftChars="0" w:firstLine="398" w:firstLineChars="166"/>
              <w:rPr>
                <w:rFonts w:hint="default" w:ascii="Times New Roman" w:hAnsi="Times New Roman" w:cs="Times New Roman"/>
                <w:sz w:val="24"/>
                <w:szCs w:val="24"/>
              </w:rPr>
            </w:pPr>
            <w:r>
              <w:rPr>
                <w:rFonts w:hint="default" w:ascii="Times New Roman" w:hAnsi="Times New Roman" w:cs="Times New Roman"/>
                <w:sz w:val="24"/>
                <w:szCs w:val="24"/>
                <w:u w:val="single"/>
              </w:rPr>
              <w:t>Sensitizer:</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12" w:hRule="atLeast"/>
        </w:trPr>
        <w:tc>
          <w:tcPr>
            <w:tcW w:w="2376" w:type="dxa"/>
            <w:vMerge w:val="continue"/>
            <w:tcBorders>
              <w:top w:val="nil"/>
            </w:tcBorders>
          </w:tcPr>
          <w:p>
            <w:pPr>
              <w:ind w:left="0" w:leftChars="0" w:firstLine="398" w:firstLineChars="166"/>
              <w:rPr>
                <w:rFonts w:hint="default" w:ascii="Times New Roman" w:hAnsi="Times New Roman" w:cs="Times New Roman"/>
                <w:sz w:val="24"/>
                <w:szCs w:val="24"/>
              </w:rPr>
            </w:pPr>
          </w:p>
        </w:tc>
        <w:tc>
          <w:tcPr>
            <w:tcW w:w="4678" w:type="dxa"/>
            <w:tcBorders>
              <w:top w:val="nil"/>
              <w:bottom w:val="nil"/>
            </w:tcBorders>
          </w:tcPr>
          <w:p>
            <w:pPr>
              <w:pStyle w:val="7"/>
              <w:tabs>
                <w:tab w:val="left" w:pos="2119"/>
                <w:tab w:val="left" w:pos="2577"/>
                <w:tab w:val="left" w:pos="3857"/>
                <w:tab w:val="left" w:pos="4302"/>
              </w:tabs>
              <w:spacing w:line="293" w:lineRule="exact"/>
              <w:ind w:left="0" w:leftChars="0" w:firstLine="398" w:firstLineChars="166"/>
              <w:rPr>
                <w:rFonts w:hint="default" w:ascii="Times New Roman" w:hAnsi="Times New Roman" w:cs="Times New Roman"/>
                <w:sz w:val="24"/>
                <w:szCs w:val="24"/>
              </w:rPr>
            </w:pPr>
            <w:r>
              <w:rPr>
                <w:rFonts w:hint="default" w:ascii="Times New Roman" w:hAnsi="Times New Roman" w:cs="Times New Roman"/>
                <w:sz w:val="24"/>
                <w:szCs w:val="24"/>
              </w:rPr>
              <w:t>hypersensitivity</w:t>
            </w:r>
            <w:r>
              <w:rPr>
                <w:rFonts w:hint="default" w:ascii="Times New Roman" w:hAnsi="Times New Roman" w:cs="Times New Roman"/>
                <w:sz w:val="24"/>
                <w:szCs w:val="24"/>
              </w:rPr>
              <w:tab/>
            </w:r>
            <w:r>
              <w:rPr>
                <w:rFonts w:hint="default" w:ascii="Times New Roman" w:hAnsi="Times New Roman" w:cs="Times New Roman"/>
                <w:sz w:val="24"/>
                <w:szCs w:val="24"/>
              </w:rPr>
              <w:t>or</w:t>
            </w:r>
            <w:r>
              <w:rPr>
                <w:rFonts w:hint="default" w:ascii="Times New Roman" w:hAnsi="Times New Roman" w:cs="Times New Roman"/>
                <w:sz w:val="24"/>
                <w:szCs w:val="24"/>
              </w:rPr>
              <w:tab/>
            </w:r>
            <w:r>
              <w:rPr>
                <w:rFonts w:hint="default" w:ascii="Times New Roman" w:hAnsi="Times New Roman" w:cs="Times New Roman"/>
                <w:sz w:val="24"/>
                <w:szCs w:val="24"/>
              </w:rPr>
              <w:t>reactivity</w:t>
            </w:r>
            <w:r>
              <w:rPr>
                <w:rFonts w:hint="default" w:ascii="Times New Roman" w:hAnsi="Times New Roman" w:cs="Times New Roman"/>
                <w:sz w:val="24"/>
                <w:szCs w:val="24"/>
              </w:rPr>
              <w:tab/>
            </w:r>
            <w:r>
              <w:rPr>
                <w:rFonts w:hint="default" w:ascii="Times New Roman" w:hAnsi="Times New Roman" w:cs="Times New Roman"/>
                <w:sz w:val="24"/>
                <w:szCs w:val="24"/>
              </w:rPr>
              <w:t>to</w:t>
            </w:r>
            <w:r>
              <w:rPr>
                <w:rFonts w:hint="default" w:ascii="Times New Roman" w:hAnsi="Times New Roman" w:cs="Times New Roman"/>
                <w:sz w:val="24"/>
                <w:szCs w:val="24"/>
              </w:rPr>
              <w:tab/>
            </w:r>
            <w:r>
              <w:rPr>
                <w:rFonts w:hint="default" w:ascii="Times New Roman" w:hAnsi="Times New Roman" w:cs="Times New Roman"/>
                <w:sz w:val="24"/>
                <w:szCs w:val="24"/>
              </w:rPr>
              <w:t>an</w:t>
            </w:r>
          </w:p>
        </w:tc>
        <w:tc>
          <w:tcPr>
            <w:tcW w:w="2801" w:type="dxa"/>
            <w:tcBorders>
              <w:top w:val="nil"/>
              <w:bottom w:val="nil"/>
            </w:tcBorders>
          </w:tcPr>
          <w:p>
            <w:pPr>
              <w:pStyle w:val="7"/>
              <w:spacing w:line="293" w:lineRule="exact"/>
              <w:ind w:left="0" w:leftChars="0" w:firstLine="398" w:firstLineChars="166"/>
              <w:rPr>
                <w:rFonts w:hint="default" w:ascii="Times New Roman" w:hAnsi="Times New Roman" w:cs="Times New Roman"/>
                <w:sz w:val="24"/>
                <w:szCs w:val="24"/>
              </w:rPr>
            </w:pPr>
            <w:r>
              <w:rPr>
                <w:rFonts w:hint="default" w:ascii="Times New Roman" w:hAnsi="Times New Roman" w:cs="Times New Roman"/>
                <w:sz w:val="24"/>
                <w:szCs w:val="24"/>
              </w:rPr>
              <w:t>formaldehyde, phenol</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12" w:hRule="atLeast"/>
        </w:trPr>
        <w:tc>
          <w:tcPr>
            <w:tcW w:w="2376" w:type="dxa"/>
            <w:vMerge w:val="continue"/>
            <w:tcBorders>
              <w:top w:val="nil"/>
            </w:tcBorders>
          </w:tcPr>
          <w:p>
            <w:pPr>
              <w:ind w:left="0" w:leftChars="0" w:firstLine="398" w:firstLineChars="166"/>
              <w:rPr>
                <w:rFonts w:hint="default" w:ascii="Times New Roman" w:hAnsi="Times New Roman" w:cs="Times New Roman"/>
                <w:sz w:val="24"/>
                <w:szCs w:val="24"/>
              </w:rPr>
            </w:pPr>
          </w:p>
        </w:tc>
        <w:tc>
          <w:tcPr>
            <w:tcW w:w="4678" w:type="dxa"/>
            <w:tcBorders>
              <w:top w:val="nil"/>
              <w:bottom w:val="nil"/>
            </w:tcBorders>
          </w:tcPr>
          <w:p>
            <w:pPr>
              <w:pStyle w:val="7"/>
              <w:spacing w:line="293" w:lineRule="exact"/>
              <w:ind w:left="0" w:leftChars="0" w:firstLine="398" w:firstLineChars="166"/>
              <w:rPr>
                <w:rFonts w:hint="default" w:ascii="Times New Roman" w:hAnsi="Times New Roman" w:cs="Times New Roman"/>
                <w:sz w:val="24"/>
                <w:szCs w:val="24"/>
              </w:rPr>
            </w:pPr>
            <w:r>
              <w:rPr>
                <w:rFonts w:hint="default" w:ascii="Times New Roman" w:hAnsi="Times New Roman" w:cs="Times New Roman"/>
                <w:sz w:val="24"/>
                <w:szCs w:val="24"/>
              </w:rPr>
              <w:t>antigen, such as pollen, especially by a</w:t>
            </w:r>
          </w:p>
        </w:tc>
        <w:tc>
          <w:tcPr>
            <w:tcW w:w="2801" w:type="dxa"/>
            <w:tcBorders>
              <w:top w:val="nil"/>
              <w:bottom w:val="nil"/>
            </w:tcBorders>
          </w:tcPr>
          <w:p>
            <w:pPr>
              <w:pStyle w:val="7"/>
              <w:tabs>
                <w:tab w:val="left" w:pos="1988"/>
              </w:tabs>
              <w:spacing w:line="293" w:lineRule="exact"/>
              <w:ind w:left="0" w:leftChars="0" w:firstLine="398" w:firstLineChars="166"/>
              <w:rPr>
                <w:rFonts w:hint="default" w:ascii="Times New Roman" w:hAnsi="Times New Roman" w:cs="Times New Roman"/>
                <w:sz w:val="24"/>
                <w:szCs w:val="24"/>
              </w:rPr>
            </w:pPr>
            <w:r>
              <w:rPr>
                <w:rFonts w:hint="default" w:ascii="Times New Roman" w:hAnsi="Times New Roman" w:cs="Times New Roman"/>
                <w:sz w:val="24"/>
                <w:szCs w:val="24"/>
                <w:u w:val="single"/>
              </w:rPr>
              <w:t>Teratogen:</w:t>
            </w:r>
            <w:r>
              <w:rPr>
                <w:rFonts w:hint="default" w:ascii="Times New Roman" w:hAnsi="Times New Roman" w:cs="Times New Roman"/>
                <w:sz w:val="24"/>
                <w:szCs w:val="24"/>
              </w:rPr>
              <w:tab/>
            </w:r>
            <w:r>
              <w:rPr>
                <w:rFonts w:hint="default" w:ascii="Times New Roman" w:hAnsi="Times New Roman" w:cs="Times New Roman"/>
                <w:sz w:val="24"/>
                <w:szCs w:val="24"/>
              </w:rPr>
              <w:t>PCBs,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11" w:hRule="atLeast"/>
        </w:trPr>
        <w:tc>
          <w:tcPr>
            <w:tcW w:w="2376" w:type="dxa"/>
            <w:vMerge w:val="continue"/>
            <w:tcBorders>
              <w:top w:val="nil"/>
            </w:tcBorders>
          </w:tcPr>
          <w:p>
            <w:pPr>
              <w:ind w:left="0" w:leftChars="0" w:firstLine="398" w:firstLineChars="166"/>
              <w:rPr>
                <w:rFonts w:hint="default" w:ascii="Times New Roman" w:hAnsi="Times New Roman" w:cs="Times New Roman"/>
                <w:sz w:val="24"/>
                <w:szCs w:val="24"/>
              </w:rPr>
            </w:pPr>
          </w:p>
        </w:tc>
        <w:tc>
          <w:tcPr>
            <w:tcW w:w="4678" w:type="dxa"/>
            <w:tcBorders>
              <w:top w:val="nil"/>
              <w:bottom w:val="nil"/>
            </w:tcBorders>
          </w:tcPr>
          <w:p>
            <w:pPr>
              <w:pStyle w:val="7"/>
              <w:spacing w:line="292" w:lineRule="exact"/>
              <w:ind w:left="0" w:leftChars="0" w:firstLine="398" w:firstLineChars="166"/>
              <w:rPr>
                <w:rFonts w:hint="default" w:ascii="Times New Roman" w:hAnsi="Times New Roman" w:cs="Times New Roman"/>
                <w:sz w:val="24"/>
                <w:szCs w:val="24"/>
              </w:rPr>
            </w:pPr>
            <w:r>
              <w:rPr>
                <w:rFonts w:hint="default" w:ascii="Times New Roman" w:hAnsi="Times New Roman" w:cs="Times New Roman"/>
                <w:sz w:val="24"/>
                <w:szCs w:val="24"/>
              </w:rPr>
              <w:t>second or repeated exposure.</w:t>
            </w:r>
          </w:p>
        </w:tc>
        <w:tc>
          <w:tcPr>
            <w:tcW w:w="2801" w:type="dxa"/>
            <w:tcBorders>
              <w:top w:val="nil"/>
              <w:bottom w:val="nil"/>
            </w:tcBorders>
          </w:tcPr>
          <w:p>
            <w:pPr>
              <w:pStyle w:val="7"/>
              <w:spacing w:line="292" w:lineRule="exact"/>
              <w:ind w:left="0" w:leftChars="0" w:firstLine="398" w:firstLineChars="166"/>
              <w:rPr>
                <w:rFonts w:hint="default" w:ascii="Times New Roman" w:hAnsi="Times New Roman" w:cs="Times New Roman"/>
                <w:sz w:val="24"/>
                <w:szCs w:val="24"/>
              </w:rPr>
            </w:pPr>
            <w:r>
              <w:rPr>
                <w:rFonts w:hint="default" w:ascii="Times New Roman" w:hAnsi="Times New Roman" w:cs="Times New Roman"/>
                <w:sz w:val="24"/>
                <w:szCs w:val="24"/>
              </w:rPr>
              <w:t>mercury</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11" w:hRule="atLeast"/>
        </w:trPr>
        <w:tc>
          <w:tcPr>
            <w:tcW w:w="2376" w:type="dxa"/>
            <w:vMerge w:val="continue"/>
            <w:tcBorders>
              <w:top w:val="nil"/>
            </w:tcBorders>
          </w:tcPr>
          <w:p>
            <w:pPr>
              <w:ind w:left="0" w:leftChars="0" w:firstLine="398" w:firstLineChars="166"/>
              <w:rPr>
                <w:rFonts w:hint="default" w:ascii="Times New Roman" w:hAnsi="Times New Roman" w:cs="Times New Roman"/>
                <w:sz w:val="24"/>
                <w:szCs w:val="24"/>
              </w:rPr>
            </w:pPr>
          </w:p>
        </w:tc>
        <w:tc>
          <w:tcPr>
            <w:tcW w:w="4678" w:type="dxa"/>
            <w:tcBorders>
              <w:top w:val="nil"/>
              <w:bottom w:val="nil"/>
            </w:tcBorders>
          </w:tcPr>
          <w:p>
            <w:pPr>
              <w:pStyle w:val="7"/>
              <w:tabs>
                <w:tab w:val="left" w:pos="1611"/>
                <w:tab w:val="left" w:pos="2239"/>
                <w:tab w:val="left" w:pos="3135"/>
                <w:tab w:val="left" w:pos="3842"/>
              </w:tabs>
              <w:spacing w:line="292" w:lineRule="exact"/>
              <w:ind w:left="0" w:leftChars="0" w:firstLine="398" w:firstLineChars="166"/>
              <w:rPr>
                <w:rFonts w:hint="default" w:ascii="Times New Roman" w:hAnsi="Times New Roman" w:cs="Times New Roman"/>
                <w:sz w:val="24"/>
                <w:szCs w:val="24"/>
              </w:rPr>
            </w:pPr>
            <w:r>
              <w:rPr>
                <w:rFonts w:hint="default" w:ascii="Times New Roman" w:hAnsi="Times New Roman" w:cs="Times New Roman"/>
                <w:sz w:val="24"/>
                <w:szCs w:val="24"/>
                <w:u w:val="single"/>
              </w:rPr>
              <w:t>Teratogen:</w:t>
            </w:r>
            <w:r>
              <w:rPr>
                <w:rFonts w:hint="default" w:ascii="Times New Roman" w:hAnsi="Times New Roman" w:cs="Times New Roman"/>
                <w:sz w:val="24"/>
                <w:szCs w:val="24"/>
              </w:rPr>
              <w:tab/>
            </w:r>
            <w:r>
              <w:rPr>
                <w:rFonts w:hint="default" w:ascii="Times New Roman" w:hAnsi="Times New Roman" w:cs="Times New Roman"/>
                <w:sz w:val="24"/>
                <w:szCs w:val="24"/>
              </w:rPr>
              <w:t>An</w:t>
            </w:r>
            <w:r>
              <w:rPr>
                <w:rFonts w:hint="default" w:ascii="Times New Roman" w:hAnsi="Times New Roman" w:cs="Times New Roman"/>
                <w:sz w:val="24"/>
                <w:szCs w:val="24"/>
              </w:rPr>
              <w:tab/>
            </w:r>
            <w:r>
              <w:rPr>
                <w:rFonts w:hint="default" w:ascii="Times New Roman" w:hAnsi="Times New Roman" w:cs="Times New Roman"/>
                <w:sz w:val="24"/>
                <w:szCs w:val="24"/>
              </w:rPr>
              <w:t>agent</w:t>
            </w:r>
            <w:r>
              <w:rPr>
                <w:rFonts w:hint="default" w:ascii="Times New Roman" w:hAnsi="Times New Roman" w:cs="Times New Roman"/>
                <w:sz w:val="24"/>
                <w:szCs w:val="24"/>
              </w:rPr>
              <w:tab/>
            </w:r>
            <w:r>
              <w:rPr>
                <w:rFonts w:hint="default" w:ascii="Times New Roman" w:hAnsi="Times New Roman" w:cs="Times New Roman"/>
                <w:sz w:val="24"/>
                <w:szCs w:val="24"/>
              </w:rPr>
              <w:t>that</w:t>
            </w:r>
            <w:r>
              <w:rPr>
                <w:rFonts w:hint="default" w:ascii="Times New Roman" w:hAnsi="Times New Roman" w:cs="Times New Roman"/>
                <w:sz w:val="24"/>
                <w:szCs w:val="24"/>
              </w:rPr>
              <w:tab/>
            </w:r>
            <w:r>
              <w:rPr>
                <w:rFonts w:hint="default" w:ascii="Times New Roman" w:hAnsi="Times New Roman" w:cs="Times New Roman"/>
                <w:sz w:val="24"/>
                <w:szCs w:val="24"/>
              </w:rPr>
              <w:t>causes</w:t>
            </w:r>
          </w:p>
        </w:tc>
        <w:tc>
          <w:tcPr>
            <w:tcW w:w="2801" w:type="dxa"/>
            <w:tcBorders>
              <w:top w:val="nil"/>
              <w:bottom w:val="nil"/>
            </w:tcBorders>
          </w:tcPr>
          <w:p>
            <w:pPr>
              <w:pStyle w:val="7"/>
              <w:ind w:left="0" w:leftChars="0" w:firstLine="398" w:firstLineChars="166"/>
              <w:rPr>
                <w:rFonts w:hint="default" w:ascii="Times New Roman" w:hAnsi="Times New Roman" w:cs="Times New Roman"/>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17" w:hRule="atLeast"/>
        </w:trPr>
        <w:tc>
          <w:tcPr>
            <w:tcW w:w="2376" w:type="dxa"/>
            <w:vMerge w:val="continue"/>
            <w:tcBorders>
              <w:top w:val="nil"/>
            </w:tcBorders>
          </w:tcPr>
          <w:p>
            <w:pPr>
              <w:ind w:left="0" w:leftChars="0" w:firstLine="398" w:firstLineChars="166"/>
              <w:rPr>
                <w:rFonts w:hint="default" w:ascii="Times New Roman" w:hAnsi="Times New Roman" w:cs="Times New Roman"/>
                <w:sz w:val="24"/>
                <w:szCs w:val="24"/>
              </w:rPr>
            </w:pPr>
          </w:p>
        </w:tc>
        <w:tc>
          <w:tcPr>
            <w:tcW w:w="4678" w:type="dxa"/>
            <w:tcBorders>
              <w:top w:val="nil"/>
            </w:tcBorders>
          </w:tcPr>
          <w:p>
            <w:pPr>
              <w:pStyle w:val="7"/>
              <w:spacing w:line="298" w:lineRule="exact"/>
              <w:ind w:left="0" w:leftChars="0" w:firstLine="398" w:firstLineChars="166"/>
              <w:rPr>
                <w:rFonts w:hint="default" w:ascii="Times New Roman" w:hAnsi="Times New Roman" w:cs="Times New Roman"/>
                <w:sz w:val="24"/>
                <w:szCs w:val="24"/>
              </w:rPr>
            </w:pPr>
            <w:r>
              <w:rPr>
                <w:rFonts w:hint="default" w:ascii="Times New Roman" w:hAnsi="Times New Roman" w:cs="Times New Roman"/>
                <w:sz w:val="24"/>
                <w:szCs w:val="24"/>
              </w:rPr>
              <w:t>malformation of an embryo or fetus.</w:t>
            </w:r>
          </w:p>
        </w:tc>
        <w:tc>
          <w:tcPr>
            <w:tcW w:w="2801" w:type="dxa"/>
            <w:tcBorders>
              <w:top w:val="nil"/>
            </w:tcBorders>
          </w:tcPr>
          <w:p>
            <w:pPr>
              <w:pStyle w:val="7"/>
              <w:ind w:left="0" w:leftChars="0" w:firstLine="398" w:firstLineChars="166"/>
              <w:rPr>
                <w:rFonts w:hint="default" w:ascii="Times New Roman" w:hAnsi="Times New Roman" w:cs="Times New Roman"/>
                <w:sz w:val="24"/>
                <w:szCs w:val="24"/>
              </w:rPr>
            </w:pPr>
          </w:p>
        </w:tc>
      </w:tr>
    </w:tbl>
    <w:p>
      <w:pPr>
        <w:pStyle w:val="3"/>
        <w:spacing w:before="89"/>
        <w:ind w:left="0" w:leftChars="0" w:right="442" w:firstLine="398" w:firstLineChars="166"/>
        <w:jc w:val="both"/>
        <w:rPr>
          <w:rFonts w:hint="default" w:ascii="Times New Roman" w:hAnsi="Times New Roman" w:cs="Times New Roman"/>
          <w:sz w:val="24"/>
          <w:szCs w:val="24"/>
        </w:rPr>
      </w:pPr>
    </w:p>
    <w:p>
      <w:pPr>
        <w:pStyle w:val="3"/>
        <w:spacing w:before="89"/>
        <w:ind w:left="0" w:leftChars="0" w:right="442" w:firstLine="398" w:firstLineChars="166"/>
        <w:jc w:val="both"/>
        <w:rPr>
          <w:rFonts w:hint="default" w:ascii="Times New Roman" w:hAnsi="Times New Roman" w:cs="Times New Roman"/>
          <w:sz w:val="24"/>
          <w:szCs w:val="24"/>
        </w:rPr>
      </w:pPr>
      <w:r>
        <w:rPr>
          <w:rFonts w:hint="default" w:ascii="Times New Roman" w:hAnsi="Times New Roman" w:cs="Times New Roman"/>
          <w:sz w:val="24"/>
          <w:szCs w:val="24"/>
        </w:rPr>
        <w:t>Toxic effects of chemical exposure. The effects of exposure to a chemical is dependent on many factors. Those factors</w:t>
      </w:r>
      <w:r>
        <w:rPr>
          <w:rFonts w:hint="default" w:ascii="Times New Roman" w:hAnsi="Times New Roman" w:cs="Times New Roman"/>
          <w:spacing w:val="-8"/>
          <w:sz w:val="24"/>
          <w:szCs w:val="24"/>
        </w:rPr>
        <w:t xml:space="preserve"> </w:t>
      </w:r>
      <w:r>
        <w:rPr>
          <w:rFonts w:hint="default" w:ascii="Times New Roman" w:hAnsi="Times New Roman" w:cs="Times New Roman"/>
          <w:sz w:val="24"/>
          <w:szCs w:val="24"/>
        </w:rPr>
        <w:t>include:</w:t>
      </w:r>
    </w:p>
    <w:p>
      <w:pPr>
        <w:pStyle w:val="6"/>
        <w:numPr>
          <w:ilvl w:val="0"/>
          <w:numId w:val="5"/>
        </w:numPr>
        <w:tabs>
          <w:tab w:val="left" w:pos="1307"/>
        </w:tabs>
        <w:spacing w:before="0" w:after="0" w:line="240" w:lineRule="auto"/>
        <w:ind w:left="420" w:leftChars="0" w:right="436" w:rightChars="0" w:hanging="420" w:firstLineChars="0"/>
        <w:jc w:val="both"/>
        <w:rPr>
          <w:rFonts w:hint="default" w:ascii="Times New Roman" w:hAnsi="Times New Roman" w:cs="Times New Roman"/>
          <w:sz w:val="24"/>
          <w:szCs w:val="24"/>
        </w:rPr>
      </w:pPr>
      <w:r>
        <w:rPr>
          <w:rFonts w:hint="default" w:ascii="Times New Roman" w:hAnsi="Times New Roman" w:cs="Times New Roman"/>
          <w:sz w:val="24"/>
          <w:szCs w:val="24"/>
        </w:rPr>
        <w:t>The dose is the amount of a chemical that actually enters the body. The dose of a chemical that a person receives is dependent on the concentration of the chemical, frequency, and duration of the</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exposure.</w:t>
      </w:r>
    </w:p>
    <w:p>
      <w:pPr>
        <w:pStyle w:val="6"/>
        <w:numPr>
          <w:ilvl w:val="0"/>
          <w:numId w:val="5"/>
        </w:numPr>
        <w:tabs>
          <w:tab w:val="left" w:pos="1307"/>
        </w:tabs>
        <w:spacing w:before="0" w:after="0" w:line="240" w:lineRule="auto"/>
        <w:ind w:left="420" w:leftChars="0" w:right="436" w:rightChars="0" w:hanging="420" w:firstLineChars="0"/>
        <w:jc w:val="both"/>
        <w:rPr>
          <w:rFonts w:hint="default" w:ascii="Times New Roman" w:hAnsi="Times New Roman" w:cs="Times New Roman"/>
          <w:sz w:val="24"/>
          <w:szCs w:val="24"/>
        </w:rPr>
      </w:pPr>
      <w:r>
        <w:rPr>
          <w:rFonts w:hint="default" w:ascii="Times New Roman" w:hAnsi="Times New Roman" w:cs="Times New Roman"/>
          <w:sz w:val="24"/>
          <w:szCs w:val="24"/>
        </w:rPr>
        <w:t>Route of exposure. How the hazardous chemical enters the body determines how the material may travel through the body and effect organs or</w:t>
      </w:r>
      <w:r>
        <w:rPr>
          <w:rFonts w:hint="default" w:ascii="Times New Roman" w:hAnsi="Times New Roman" w:cs="Times New Roman"/>
          <w:spacing w:val="-26"/>
          <w:sz w:val="24"/>
          <w:szCs w:val="24"/>
        </w:rPr>
        <w:t xml:space="preserve"> </w:t>
      </w:r>
      <w:r>
        <w:rPr>
          <w:rFonts w:hint="default" w:ascii="Times New Roman" w:hAnsi="Times New Roman" w:cs="Times New Roman"/>
          <w:sz w:val="24"/>
          <w:szCs w:val="24"/>
        </w:rPr>
        <w:t>systems.</w:t>
      </w:r>
    </w:p>
    <w:p>
      <w:pPr>
        <w:pStyle w:val="6"/>
        <w:numPr>
          <w:ilvl w:val="0"/>
          <w:numId w:val="5"/>
        </w:numPr>
        <w:tabs>
          <w:tab w:val="left" w:pos="1307"/>
        </w:tabs>
        <w:spacing w:before="0" w:after="0" w:line="240" w:lineRule="auto"/>
        <w:ind w:left="420" w:leftChars="0" w:right="436" w:rightChars="0" w:hanging="420" w:firstLineChars="0"/>
        <w:jc w:val="both"/>
        <w:rPr>
          <w:rFonts w:hint="default" w:ascii="Times New Roman" w:hAnsi="Times New Roman" w:cs="Times New Roman"/>
          <w:sz w:val="24"/>
          <w:szCs w:val="24"/>
        </w:rPr>
      </w:pPr>
      <w:r>
        <w:rPr>
          <w:rFonts w:hint="default" w:ascii="Times New Roman" w:hAnsi="Times New Roman" w:cs="Times New Roman"/>
          <w:sz w:val="24"/>
          <w:szCs w:val="24"/>
        </w:rPr>
        <w:t>Physical properties of the</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chemical</w:t>
      </w:r>
    </w:p>
    <w:p>
      <w:pPr>
        <w:pStyle w:val="6"/>
        <w:numPr>
          <w:ilvl w:val="0"/>
          <w:numId w:val="5"/>
        </w:numPr>
        <w:tabs>
          <w:tab w:val="left" w:pos="1307"/>
        </w:tabs>
        <w:spacing w:before="0" w:after="0" w:line="240" w:lineRule="auto"/>
        <w:ind w:left="420" w:leftChars="0" w:right="436" w:rightChars="0" w:hanging="420" w:firstLineChars="0"/>
        <w:jc w:val="both"/>
        <w:rPr>
          <w:rFonts w:hint="default" w:ascii="Times New Roman" w:hAnsi="Times New Roman" w:cs="Times New Roman"/>
          <w:sz w:val="24"/>
          <w:szCs w:val="24"/>
        </w:rPr>
      </w:pPr>
      <w:r>
        <w:rPr>
          <w:rFonts w:hint="default" w:ascii="Times New Roman" w:hAnsi="Times New Roman" w:cs="Times New Roman"/>
          <w:sz w:val="24"/>
          <w:szCs w:val="24"/>
        </w:rPr>
        <w:t>The susceptibility of the individual receiving the dose. No two people are alike; therefore, each person’s body will react differently upon exposure. Exposure to a hazardous material may affect one person more than</w:t>
      </w:r>
      <w:r>
        <w:rPr>
          <w:rFonts w:hint="default" w:ascii="Times New Roman" w:hAnsi="Times New Roman" w:cs="Times New Roman"/>
          <w:spacing w:val="-6"/>
          <w:sz w:val="24"/>
          <w:szCs w:val="24"/>
        </w:rPr>
        <w:t xml:space="preserve"> </w:t>
      </w:r>
      <w:r>
        <w:rPr>
          <w:rFonts w:hint="default" w:ascii="Times New Roman" w:hAnsi="Times New Roman" w:cs="Times New Roman"/>
          <w:sz w:val="24"/>
          <w:szCs w:val="24"/>
        </w:rPr>
        <w:t>others.</w:t>
      </w:r>
    </w:p>
    <w:p>
      <w:pPr>
        <w:pStyle w:val="3"/>
        <w:ind w:left="0" w:leftChars="0" w:right="440" w:firstLine="398" w:firstLineChars="166"/>
        <w:jc w:val="both"/>
        <w:rPr>
          <w:rFonts w:hint="default" w:ascii="Times New Roman" w:hAnsi="Times New Roman" w:cs="Times New Roman"/>
          <w:sz w:val="24"/>
          <w:szCs w:val="24"/>
        </w:rPr>
      </w:pPr>
      <w:r>
        <w:rPr>
          <w:rFonts w:hint="default" w:ascii="Times New Roman" w:hAnsi="Times New Roman" w:cs="Times New Roman"/>
          <w:sz w:val="24"/>
          <w:szCs w:val="24"/>
        </w:rPr>
        <w:t>The toxic effects of hazardous materials may be local or systemic. Local injuries involve the area of the body in contact with the hazardous material and are typically caused by reactive or corrosive chemicals, such as strong acids, alkalis, or oxidizing agents. Systemic injuries involve tissues or organs unrelated to or removed from the contact site when toxins have been transported through the bloodstream. Certain hazardous materials may affect a target organ.</w:t>
      </w:r>
    </w:p>
    <w:p>
      <w:pPr>
        <w:pStyle w:val="3"/>
        <w:ind w:left="0" w:leftChars="0" w:right="433" w:firstLine="398" w:firstLineChars="166"/>
        <w:jc w:val="both"/>
        <w:rPr>
          <w:rFonts w:hint="default" w:ascii="Times New Roman" w:hAnsi="Times New Roman" w:cs="Times New Roman"/>
          <w:sz w:val="24"/>
          <w:szCs w:val="24"/>
        </w:rPr>
      </w:pPr>
      <w:r>
        <w:rPr>
          <w:rFonts w:hint="default" w:ascii="Times New Roman" w:hAnsi="Times New Roman" w:cs="Times New Roman"/>
          <w:sz w:val="24"/>
          <w:szCs w:val="24"/>
        </w:rPr>
        <w:t>The effects materials have upon the body also depend on the acute or chronic toxicity. Acute toxicity results from a single, short exposure and the effects usually appear quickly and are often reversible. Chronic toxicity results from repeated exposure over a long period of time. Effects are usually delayed and gradual, and  may be</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irreversible.</w:t>
      </w:r>
    </w:p>
    <w:p>
      <w:pPr>
        <w:pStyle w:val="3"/>
        <w:ind w:left="0" w:leftChars="0" w:right="430" w:firstLine="398" w:firstLineChars="166"/>
        <w:jc w:val="both"/>
        <w:rPr>
          <w:rFonts w:hint="default" w:ascii="Times New Roman" w:hAnsi="Times New Roman" w:cs="Times New Roman"/>
          <w:sz w:val="24"/>
          <w:szCs w:val="24"/>
        </w:rPr>
      </w:pPr>
      <w:r>
        <w:rPr>
          <w:rFonts w:hint="default" w:ascii="Times New Roman" w:hAnsi="Times New Roman" w:cs="Times New Roman"/>
          <w:b/>
          <w:sz w:val="24"/>
          <w:szCs w:val="24"/>
        </w:rPr>
        <w:t xml:space="preserve">Dose. </w:t>
      </w:r>
      <w:r>
        <w:rPr>
          <w:rFonts w:hint="default" w:ascii="Times New Roman" w:hAnsi="Times New Roman" w:cs="Times New Roman"/>
          <w:sz w:val="24"/>
          <w:szCs w:val="24"/>
        </w:rPr>
        <w:t>Poisonous and toxic are not interchangeable terms. All chemicals induce some type of adverse effect at some dose, so all chemicals may be described as toxic. So what chemicals are considered toxic and which are safe? Both! Relatively safe chemicals may become toxic if the dose is high enough, and even potent, highly toxic chemicals may be used safely if exposure is kept low enough. All chemicals are toxic at some dose and may produce harm if the exposure is sufficient, but all chemicals produce their harm under prescribed conditions of dose or usage (see Figure 3).</w:t>
      </w:r>
    </w:p>
    <w:p>
      <w:pPr>
        <w:pStyle w:val="3"/>
        <w:ind w:left="0" w:leftChars="0" w:right="430" w:firstLine="398" w:firstLineChars="166"/>
        <w:jc w:val="both"/>
        <w:rPr>
          <w:rFonts w:hint="default" w:ascii="Times New Roman" w:hAnsi="Times New Roman" w:cs="Times New Roman"/>
          <w:sz w:val="24"/>
          <w:szCs w:val="24"/>
        </w:rPr>
      </w:pPr>
    </w:p>
    <w:p>
      <w:pPr>
        <w:pStyle w:val="3"/>
        <w:ind w:left="0" w:leftChars="0" w:firstLine="398" w:firstLineChars="166"/>
        <w:rPr>
          <w:rFonts w:hint="default" w:ascii="Times New Roman" w:hAnsi="Times New Roman" w:cs="Times New Roman"/>
          <w:sz w:val="24"/>
          <w:szCs w:val="24"/>
        </w:rPr>
      </w:pPr>
      <w:r>
        <w:rPr>
          <w:rFonts w:hint="default" w:ascii="Times New Roman" w:hAnsi="Times New Roman" w:cs="Times New Roman"/>
          <w:sz w:val="24"/>
          <w:szCs w:val="24"/>
        </w:rPr>
        <w:t>Risk = Dose x Toxicity</w:t>
      </w:r>
    </w:p>
    <w:p>
      <w:pPr>
        <w:pStyle w:val="3"/>
        <w:ind w:left="0" w:leftChars="0" w:right="435" w:firstLine="398" w:firstLineChars="166"/>
        <w:jc w:val="both"/>
        <w:rPr>
          <w:rFonts w:hint="default" w:ascii="Times New Roman" w:hAnsi="Times New Roman" w:cs="Times New Roman"/>
          <w:sz w:val="24"/>
          <w:szCs w:val="24"/>
        </w:rPr>
      </w:pPr>
    </w:p>
    <w:p>
      <w:pPr>
        <w:pStyle w:val="3"/>
        <w:ind w:left="0" w:leftChars="0" w:right="435" w:firstLine="398" w:firstLineChars="166"/>
        <w:jc w:val="both"/>
        <w:rPr>
          <w:rFonts w:hint="default" w:ascii="Times New Roman" w:hAnsi="Times New Roman" w:cs="Times New Roman"/>
          <w:sz w:val="24"/>
          <w:szCs w:val="24"/>
        </w:rPr>
      </w:pPr>
      <w:r>
        <w:rPr>
          <w:rFonts w:hint="default" w:ascii="Times New Roman" w:hAnsi="Times New Roman" w:cs="Times New Roman"/>
          <w:sz w:val="24"/>
          <w:szCs w:val="24"/>
        </w:rPr>
        <w:t>The actual health risk of a chemicals is a function of both the toxicity of the chemical and the actual dose (or exposure) someone has to that chemical. No matter</w:t>
      </w:r>
      <w:r>
        <w:rPr>
          <w:rFonts w:hint="default" w:cs="Times New Roman"/>
          <w:sz w:val="24"/>
          <w:szCs w:val="24"/>
          <w:lang w:val="en-US"/>
        </w:rPr>
        <w:t xml:space="preserve"> </w:t>
      </w:r>
      <w:r>
        <w:rPr>
          <w:rFonts w:hint="default" w:ascii="Times New Roman" w:hAnsi="Times New Roman" w:cs="Times New Roman"/>
          <w:sz w:val="24"/>
          <w:szCs w:val="24"/>
        </w:rPr>
        <w:t>how toxic a chemical may be, there is little health risk involved unless it enters the body. It is important to be aware of the routes of exposure for each chemical and protect that route through appropriate control measures (e.g. fume hood, biosafety cabinet, limiting quantity in use, personal protective equipment).</w:t>
      </w:r>
    </w:p>
    <w:p>
      <w:pPr>
        <w:pStyle w:val="3"/>
        <w:ind w:left="0" w:leftChars="0" w:firstLine="398" w:firstLineChars="166"/>
        <w:rPr>
          <w:rFonts w:hint="default" w:ascii="Times New Roman" w:hAnsi="Times New Roman" w:cs="Times New Roman"/>
          <w:sz w:val="24"/>
          <w:szCs w:val="24"/>
        </w:rPr>
      </w:pPr>
    </w:p>
    <w:p>
      <w:pPr>
        <w:pStyle w:val="3"/>
        <w:spacing w:before="1"/>
        <w:ind w:left="0" w:leftChars="0" w:firstLine="398" w:firstLineChars="166"/>
        <w:rPr>
          <w:rFonts w:hint="default" w:ascii="Times New Roman" w:hAnsi="Times New Roman" w:cs="Times New Roman"/>
          <w:sz w:val="24"/>
          <w:szCs w:val="24"/>
        </w:rPr>
      </w:pPr>
      <w:r>
        <w:rPr>
          <w:rFonts w:hint="default" w:ascii="Times New Roman" w:hAnsi="Times New Roman" w:cs="Times New Roman"/>
          <w:sz w:val="24"/>
          <w:szCs w:val="24"/>
        </w:rPr>
        <w:drawing>
          <wp:anchor distT="0" distB="0" distL="0" distR="0" simplePos="0" relativeHeight="268434432" behindDoc="1" locked="0" layoutInCell="1" allowOverlap="1">
            <wp:simplePos x="0" y="0"/>
            <wp:positionH relativeFrom="page">
              <wp:posOffset>2058670</wp:posOffset>
            </wp:positionH>
            <wp:positionV relativeFrom="paragraph">
              <wp:posOffset>98425</wp:posOffset>
            </wp:positionV>
            <wp:extent cx="3386455" cy="2114550"/>
            <wp:effectExtent l="0" t="0" r="4445" b="6350"/>
            <wp:wrapTopAndBottom/>
            <wp:docPr id="43" name="image2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image22.jpeg"/>
                    <pic:cNvPicPr>
                      <a:picLocks noChangeAspect="1"/>
                    </pic:cNvPicPr>
                  </pic:nvPicPr>
                  <pic:blipFill>
                    <a:blip r:embed="rId13" cstate="print"/>
                    <a:stretch>
                      <a:fillRect/>
                    </a:stretch>
                  </pic:blipFill>
                  <pic:spPr>
                    <a:xfrm>
                      <a:off x="0" y="0"/>
                      <a:ext cx="3386599" cy="2114550"/>
                    </a:xfrm>
                    <a:prstGeom prst="rect">
                      <a:avLst/>
                    </a:prstGeom>
                  </pic:spPr>
                </pic:pic>
              </a:graphicData>
            </a:graphic>
          </wp:anchor>
        </w:drawing>
      </w:r>
    </w:p>
    <w:p>
      <w:pPr>
        <w:pStyle w:val="3"/>
        <w:spacing w:before="8"/>
        <w:ind w:left="0" w:leftChars="0" w:firstLine="398" w:firstLineChars="166"/>
        <w:rPr>
          <w:rFonts w:hint="default" w:ascii="Times New Roman" w:hAnsi="Times New Roman" w:cs="Times New Roman"/>
          <w:sz w:val="24"/>
          <w:szCs w:val="24"/>
        </w:rPr>
      </w:pPr>
    </w:p>
    <w:p>
      <w:pPr>
        <w:pStyle w:val="3"/>
        <w:ind w:left="0" w:leftChars="0" w:firstLine="398" w:firstLineChars="166"/>
        <w:rPr>
          <w:rFonts w:hint="default" w:ascii="Times New Roman" w:hAnsi="Times New Roman" w:cs="Times New Roman"/>
          <w:sz w:val="24"/>
          <w:szCs w:val="24"/>
        </w:rPr>
      </w:pPr>
      <w:r>
        <w:rPr>
          <w:rFonts w:hint="default" w:ascii="Times New Roman" w:hAnsi="Times New Roman" w:cs="Times New Roman"/>
          <w:sz w:val="24"/>
          <w:szCs w:val="24"/>
        </w:rPr>
        <w:t>Figure 3 – Dose-response Curve for Alcohol</w:t>
      </w:r>
    </w:p>
    <w:p>
      <w:pPr>
        <w:pStyle w:val="3"/>
        <w:spacing w:before="11"/>
        <w:ind w:left="0" w:leftChars="0" w:firstLine="398" w:firstLineChars="166"/>
        <w:rPr>
          <w:rFonts w:hint="default" w:ascii="Times New Roman" w:hAnsi="Times New Roman" w:cs="Times New Roman"/>
          <w:sz w:val="24"/>
          <w:szCs w:val="24"/>
        </w:rPr>
      </w:pPr>
    </w:p>
    <w:p>
      <w:pPr>
        <w:pStyle w:val="3"/>
        <w:ind w:left="0" w:leftChars="0" w:right="432" w:firstLine="398" w:firstLineChars="166"/>
        <w:jc w:val="both"/>
        <w:rPr>
          <w:rFonts w:hint="default" w:ascii="Times New Roman" w:hAnsi="Times New Roman" w:cs="Times New Roman"/>
          <w:sz w:val="24"/>
          <w:szCs w:val="24"/>
        </w:rPr>
      </w:pPr>
      <w:r>
        <w:rPr>
          <w:rFonts w:hint="default" w:ascii="Times New Roman" w:hAnsi="Times New Roman" w:cs="Times New Roman"/>
          <w:sz w:val="24"/>
          <w:szCs w:val="24"/>
        </w:rPr>
        <w:t>Evaluating toxicity data. Most estimates of human toxicity are based on animal studies, which may or may not relate to human toxicity. In most animal studies, the effect measured is usually death. This measure of toxicity is often expressed as LD</w:t>
      </w:r>
      <w:r>
        <w:rPr>
          <w:rFonts w:hint="default" w:ascii="Times New Roman" w:hAnsi="Times New Roman" w:cs="Times New Roman"/>
          <w:sz w:val="24"/>
          <w:szCs w:val="24"/>
          <w:vertAlign w:val="subscript"/>
        </w:rPr>
        <w:t>50</w:t>
      </w:r>
      <w:r>
        <w:rPr>
          <w:rFonts w:hint="default" w:ascii="Times New Roman" w:hAnsi="Times New Roman" w:cs="Times New Roman"/>
          <w:sz w:val="24"/>
          <w:szCs w:val="24"/>
          <w:vertAlign w:val="baseline"/>
        </w:rPr>
        <w:t xml:space="preserve"> (lethal dose 50), which is the dose required to kill 50% of the test population. The LD</w:t>
      </w:r>
      <w:r>
        <w:rPr>
          <w:rFonts w:hint="default" w:ascii="Times New Roman" w:hAnsi="Times New Roman" w:cs="Times New Roman"/>
          <w:sz w:val="24"/>
          <w:szCs w:val="24"/>
          <w:vertAlign w:val="subscript"/>
        </w:rPr>
        <w:t>50</w:t>
      </w:r>
      <w:r>
        <w:rPr>
          <w:rFonts w:hint="default" w:ascii="Times New Roman" w:hAnsi="Times New Roman" w:cs="Times New Roman"/>
          <w:sz w:val="24"/>
          <w:szCs w:val="24"/>
          <w:vertAlign w:val="baseline"/>
        </w:rPr>
        <w:t xml:space="preserve"> is measured in milligrams of the material per kilogram of the body weight of the test animal. The LC</w:t>
      </w:r>
      <w:r>
        <w:rPr>
          <w:rFonts w:hint="default" w:ascii="Times New Roman" w:hAnsi="Times New Roman" w:cs="Times New Roman"/>
          <w:sz w:val="24"/>
          <w:szCs w:val="24"/>
          <w:vertAlign w:val="subscript"/>
        </w:rPr>
        <w:t>50</w:t>
      </w:r>
      <w:r>
        <w:rPr>
          <w:rFonts w:hint="default" w:ascii="Times New Roman" w:hAnsi="Times New Roman" w:cs="Times New Roman"/>
          <w:sz w:val="24"/>
          <w:szCs w:val="24"/>
          <w:vertAlign w:val="baseline"/>
        </w:rPr>
        <w:t xml:space="preserve"> (lethal concentration 50) may be used to determine the concentration in air that kills half of the population.</w:t>
      </w:r>
    </w:p>
    <w:p>
      <w:pPr>
        <w:pStyle w:val="3"/>
        <w:ind w:left="0" w:leftChars="0" w:right="439" w:firstLine="398" w:firstLineChars="166"/>
        <w:jc w:val="both"/>
        <w:rPr>
          <w:rFonts w:hint="default" w:ascii="Times New Roman" w:hAnsi="Times New Roman" w:cs="Times New Roman"/>
          <w:sz w:val="24"/>
          <w:szCs w:val="24"/>
        </w:rPr>
      </w:pPr>
      <w:r>
        <w:rPr>
          <w:rFonts w:hint="default" w:ascii="Times New Roman" w:hAnsi="Times New Roman" w:cs="Times New Roman"/>
          <w:sz w:val="24"/>
          <w:szCs w:val="24"/>
        </w:rPr>
        <w:t>Susceptibility of individuals. Factors that influence the susceptibility of an individual to the effects of toxic substances include:</w:t>
      </w:r>
    </w:p>
    <w:p>
      <w:pPr>
        <w:pStyle w:val="6"/>
        <w:numPr>
          <w:ilvl w:val="0"/>
          <w:numId w:val="0"/>
        </w:numPr>
        <w:tabs>
          <w:tab w:val="left" w:pos="1307"/>
        </w:tabs>
        <w:spacing w:before="0" w:after="0" w:line="321" w:lineRule="exact"/>
        <w:ind w:leftChars="166" w:right="0" w:rightChars="0"/>
        <w:jc w:val="left"/>
        <w:rPr>
          <w:rFonts w:hint="default" w:ascii="Times New Roman" w:hAnsi="Times New Roman" w:cs="Times New Roman"/>
          <w:sz w:val="24"/>
          <w:szCs w:val="24"/>
        </w:rPr>
      </w:pPr>
      <w:r>
        <w:rPr>
          <w:rFonts w:hint="default" w:cs="Times New Roman"/>
          <w:sz w:val="24"/>
          <w:szCs w:val="24"/>
          <w:lang w:val="en-US"/>
        </w:rPr>
        <w:t xml:space="preserve">- </w:t>
      </w:r>
      <w:r>
        <w:rPr>
          <w:rFonts w:hint="default" w:ascii="Times New Roman" w:hAnsi="Times New Roman" w:cs="Times New Roman"/>
          <w:sz w:val="24"/>
          <w:szCs w:val="24"/>
        </w:rPr>
        <w:t>nutritional habits;</w:t>
      </w:r>
    </w:p>
    <w:p>
      <w:pPr>
        <w:pStyle w:val="6"/>
        <w:numPr>
          <w:ilvl w:val="0"/>
          <w:numId w:val="0"/>
        </w:numPr>
        <w:tabs>
          <w:tab w:val="left" w:pos="1307"/>
        </w:tabs>
        <w:spacing w:before="0" w:after="0" w:line="240" w:lineRule="auto"/>
        <w:ind w:leftChars="166" w:right="0" w:rightChars="0"/>
        <w:jc w:val="left"/>
        <w:rPr>
          <w:rFonts w:hint="default" w:ascii="Times New Roman" w:hAnsi="Times New Roman" w:cs="Times New Roman"/>
          <w:sz w:val="24"/>
          <w:szCs w:val="24"/>
        </w:rPr>
      </w:pPr>
      <w:r>
        <w:rPr>
          <w:rFonts w:hint="default" w:cs="Times New Roman"/>
          <w:sz w:val="24"/>
          <w:szCs w:val="24"/>
          <w:lang w:val="en-US"/>
        </w:rPr>
        <w:t xml:space="preserve">- </w:t>
      </w:r>
      <w:r>
        <w:rPr>
          <w:rFonts w:hint="default" w:ascii="Times New Roman" w:hAnsi="Times New Roman" w:cs="Times New Roman"/>
          <w:sz w:val="24"/>
          <w:szCs w:val="24"/>
        </w:rPr>
        <w:t>physical condition;</w:t>
      </w:r>
    </w:p>
    <w:p>
      <w:pPr>
        <w:pStyle w:val="6"/>
        <w:numPr>
          <w:ilvl w:val="0"/>
          <w:numId w:val="0"/>
        </w:numPr>
        <w:tabs>
          <w:tab w:val="left" w:pos="1307"/>
        </w:tabs>
        <w:spacing w:before="2" w:after="0" w:line="322" w:lineRule="exact"/>
        <w:ind w:leftChars="166" w:right="0" w:rightChars="0"/>
        <w:jc w:val="left"/>
        <w:rPr>
          <w:rFonts w:hint="default" w:ascii="Times New Roman" w:hAnsi="Times New Roman" w:cs="Times New Roman"/>
          <w:sz w:val="24"/>
          <w:szCs w:val="24"/>
        </w:rPr>
      </w:pPr>
      <w:r>
        <w:rPr>
          <w:rFonts w:hint="default" w:cs="Times New Roman"/>
          <w:sz w:val="24"/>
          <w:szCs w:val="24"/>
          <w:lang w:val="en-US"/>
        </w:rPr>
        <w:t xml:space="preserve">- </w:t>
      </w:r>
      <w:r>
        <w:rPr>
          <w:rFonts w:hint="default" w:ascii="Times New Roman" w:hAnsi="Times New Roman" w:cs="Times New Roman"/>
          <w:sz w:val="24"/>
          <w:szCs w:val="24"/>
        </w:rPr>
        <w:t>obesity;</w:t>
      </w:r>
    </w:p>
    <w:p>
      <w:pPr>
        <w:pStyle w:val="6"/>
        <w:numPr>
          <w:ilvl w:val="0"/>
          <w:numId w:val="0"/>
        </w:numPr>
        <w:tabs>
          <w:tab w:val="left" w:pos="1307"/>
        </w:tabs>
        <w:spacing w:before="0" w:after="0" w:line="322" w:lineRule="exact"/>
        <w:ind w:leftChars="166" w:right="0" w:rightChars="0"/>
        <w:jc w:val="left"/>
        <w:rPr>
          <w:rFonts w:hint="default" w:ascii="Times New Roman" w:hAnsi="Times New Roman" w:cs="Times New Roman"/>
          <w:sz w:val="24"/>
          <w:szCs w:val="24"/>
        </w:rPr>
      </w:pPr>
      <w:r>
        <w:rPr>
          <w:rFonts w:hint="default" w:cs="Times New Roman"/>
          <w:sz w:val="24"/>
          <w:szCs w:val="24"/>
          <w:lang w:val="en-US"/>
        </w:rPr>
        <w:t xml:space="preserve">- </w:t>
      </w:r>
      <w:r>
        <w:rPr>
          <w:rFonts w:hint="default" w:ascii="Times New Roman" w:hAnsi="Times New Roman" w:cs="Times New Roman"/>
          <w:sz w:val="24"/>
          <w:szCs w:val="24"/>
        </w:rPr>
        <w:t>medical conditions;</w:t>
      </w:r>
    </w:p>
    <w:p>
      <w:pPr>
        <w:pStyle w:val="6"/>
        <w:numPr>
          <w:ilvl w:val="0"/>
          <w:numId w:val="0"/>
        </w:numPr>
        <w:tabs>
          <w:tab w:val="left" w:pos="1307"/>
        </w:tabs>
        <w:spacing w:before="0" w:after="0" w:line="322" w:lineRule="exact"/>
        <w:ind w:leftChars="166" w:right="0" w:rightChars="0"/>
        <w:jc w:val="left"/>
        <w:rPr>
          <w:rFonts w:hint="default" w:ascii="Times New Roman" w:hAnsi="Times New Roman" w:cs="Times New Roman"/>
          <w:sz w:val="24"/>
          <w:szCs w:val="24"/>
        </w:rPr>
      </w:pPr>
      <w:r>
        <w:rPr>
          <w:rFonts w:hint="default" w:cs="Times New Roman"/>
          <w:sz w:val="24"/>
          <w:szCs w:val="24"/>
          <w:lang w:val="en-US"/>
        </w:rPr>
        <w:t xml:space="preserve">- </w:t>
      </w:r>
      <w:r>
        <w:rPr>
          <w:rFonts w:hint="default" w:ascii="Times New Roman" w:hAnsi="Times New Roman" w:cs="Times New Roman"/>
          <w:sz w:val="24"/>
          <w:szCs w:val="24"/>
        </w:rPr>
        <w:t>drinking and</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smoking;</w:t>
      </w:r>
    </w:p>
    <w:p>
      <w:pPr>
        <w:pStyle w:val="6"/>
        <w:numPr>
          <w:ilvl w:val="0"/>
          <w:numId w:val="0"/>
        </w:numPr>
        <w:tabs>
          <w:tab w:val="left" w:pos="1307"/>
        </w:tabs>
        <w:spacing w:before="0" w:after="0" w:line="240" w:lineRule="auto"/>
        <w:ind w:leftChars="166" w:right="0" w:rightChars="0"/>
        <w:jc w:val="left"/>
        <w:rPr>
          <w:rFonts w:hint="default" w:ascii="Times New Roman" w:hAnsi="Times New Roman" w:cs="Times New Roman"/>
          <w:sz w:val="24"/>
          <w:szCs w:val="24"/>
        </w:rPr>
      </w:pPr>
      <w:r>
        <w:rPr>
          <w:rFonts w:hint="default" w:cs="Times New Roman"/>
          <w:sz w:val="24"/>
          <w:szCs w:val="24"/>
          <w:lang w:val="en-US"/>
        </w:rPr>
        <w:t xml:space="preserve">- </w:t>
      </w:r>
      <w:r>
        <w:rPr>
          <w:rFonts w:hint="default" w:ascii="Times New Roman" w:hAnsi="Times New Roman" w:cs="Times New Roman"/>
          <w:sz w:val="24"/>
          <w:szCs w:val="24"/>
        </w:rPr>
        <w:t>pregnancy.</w:t>
      </w:r>
    </w:p>
    <w:p>
      <w:pPr>
        <w:pStyle w:val="3"/>
        <w:ind w:left="0" w:leftChars="0" w:right="428" w:firstLine="398" w:firstLineChars="166"/>
        <w:jc w:val="both"/>
        <w:rPr>
          <w:rFonts w:hint="default" w:ascii="Times New Roman" w:hAnsi="Times New Roman" w:cs="Times New Roman"/>
          <w:sz w:val="24"/>
          <w:szCs w:val="24"/>
        </w:rPr>
      </w:pPr>
      <w:r>
        <w:rPr>
          <w:rFonts w:hint="default" w:ascii="Times New Roman" w:hAnsi="Times New Roman" w:cs="Times New Roman"/>
          <w:sz w:val="24"/>
          <w:szCs w:val="24"/>
        </w:rPr>
        <w:t>Due to individual variation and uncertainties in estimating human health hazards, it is difficult to determine a dose of a chemical that is totally risk-free. Regular exposure to some substances can lead to the development of an allergic rash, breathing difficulty, or other reactions. This phenomenon is referred to as sensitization. Over time, these effects may occur with exposure to smaller and  smaller amounts of the hazardous material, but will disappear soon after the exposure stops.</w:t>
      </w:r>
    </w:p>
    <w:p>
      <w:pPr>
        <w:pStyle w:val="3"/>
        <w:spacing w:before="2"/>
        <w:ind w:left="0" w:leftChars="0" w:firstLine="398" w:firstLineChars="166"/>
        <w:jc w:val="both"/>
        <w:rPr>
          <w:rFonts w:hint="default" w:ascii="Times New Roman" w:hAnsi="Times New Roman" w:cs="Times New Roman"/>
          <w:sz w:val="24"/>
          <w:szCs w:val="24"/>
        </w:rPr>
      </w:pPr>
    </w:p>
    <w:p>
      <w:pPr>
        <w:pStyle w:val="3"/>
        <w:ind w:left="0" w:leftChars="0" w:firstLine="398" w:firstLineChars="166"/>
        <w:jc w:val="both"/>
        <w:rPr>
          <w:rFonts w:hint="default" w:ascii="Times New Roman" w:hAnsi="Times New Roman" w:cs="Times New Roman"/>
          <w:sz w:val="24"/>
          <w:szCs w:val="24"/>
        </w:rPr>
      </w:pPr>
      <w:r>
        <w:rPr>
          <w:rFonts w:hint="default" w:ascii="Times New Roman" w:hAnsi="Times New Roman" w:cs="Times New Roman"/>
          <w:b/>
          <w:sz w:val="24"/>
          <w:szCs w:val="24"/>
        </w:rPr>
        <w:t xml:space="preserve">Literature: </w:t>
      </w:r>
      <w:r>
        <w:rPr>
          <w:rFonts w:hint="default" w:ascii="Times New Roman" w:hAnsi="Times New Roman" w:cs="Times New Roman"/>
          <w:sz w:val="24"/>
          <w:szCs w:val="24"/>
        </w:rPr>
        <w:t>1-1</w:t>
      </w:r>
      <w:r>
        <w:rPr>
          <w:rFonts w:hint="default" w:cs="Times New Roman"/>
          <w:sz w:val="24"/>
          <w:szCs w:val="24"/>
          <w:lang w:val="en-US"/>
        </w:rPr>
        <w:t>4</w:t>
      </w:r>
      <w:r>
        <w:rPr>
          <w:rFonts w:hint="default" w:ascii="Times New Roman" w:hAnsi="Times New Roman" w:cs="Times New Roman"/>
          <w:sz w:val="24"/>
          <w:szCs w:val="24"/>
        </w:rPr>
        <w:t xml:space="preserve"> (according to list of the recommended resources).</w:t>
      </w:r>
    </w:p>
    <w:p>
      <w:pPr>
        <w:pStyle w:val="3"/>
        <w:ind w:left="0" w:leftChars="0" w:firstLine="398" w:firstLineChars="166"/>
        <w:jc w:val="both"/>
        <w:rPr>
          <w:rFonts w:hint="default" w:ascii="Times New Roman" w:hAnsi="Times New Roman" w:cs="Times New Roman"/>
          <w:sz w:val="24"/>
          <w:szCs w:val="24"/>
        </w:rPr>
      </w:pPr>
    </w:p>
    <w:p>
      <w:pPr>
        <w:pStyle w:val="3"/>
        <w:ind w:left="0" w:leftChars="0" w:firstLine="398" w:firstLineChars="166"/>
        <w:jc w:val="both"/>
        <w:rPr>
          <w:rFonts w:hint="default" w:cs="Times New Roman"/>
          <w:b/>
          <w:bCs/>
          <w:sz w:val="24"/>
          <w:szCs w:val="24"/>
          <w:lang w:val="en-US"/>
        </w:rPr>
      </w:pPr>
      <w:r>
        <w:rPr>
          <w:rFonts w:hint="default" w:cs="Times New Roman"/>
          <w:b/>
          <w:bCs/>
          <w:sz w:val="24"/>
          <w:szCs w:val="24"/>
          <w:lang w:val="en-US"/>
        </w:rPr>
        <w:t>Theme 5. Current state of a technosphere.</w:t>
      </w:r>
    </w:p>
    <w:p>
      <w:pPr>
        <w:pStyle w:val="3"/>
        <w:ind w:left="0" w:leftChars="0" w:firstLine="398" w:firstLineChars="166"/>
        <w:jc w:val="both"/>
        <w:rPr>
          <w:rFonts w:hint="default" w:cs="Times New Roman"/>
          <w:sz w:val="24"/>
          <w:szCs w:val="24"/>
          <w:lang w:val="en-US"/>
        </w:rPr>
      </w:pPr>
      <w:r>
        <w:rPr>
          <w:rFonts w:hint="default" w:cs="Times New Roman"/>
          <w:b/>
          <w:bCs/>
          <w:sz w:val="24"/>
          <w:szCs w:val="24"/>
          <w:lang w:val="en-US"/>
        </w:rPr>
        <w:t>Purpose:</w:t>
      </w:r>
      <w:r>
        <w:rPr>
          <w:rFonts w:hint="default" w:cs="Times New Roman"/>
          <w:sz w:val="24"/>
          <w:szCs w:val="24"/>
          <w:lang w:val="en-US"/>
        </w:rPr>
        <w:t xml:space="preserve"> to introduce students the current state of a technosphere.</w:t>
      </w:r>
    </w:p>
    <w:p>
      <w:pPr>
        <w:pStyle w:val="3"/>
        <w:ind w:left="0" w:leftChars="0" w:firstLine="398" w:firstLineChars="166"/>
        <w:jc w:val="both"/>
        <w:rPr>
          <w:rFonts w:hint="default" w:cs="Times New Roman"/>
          <w:b w:val="0"/>
          <w:bCs w:val="0"/>
          <w:sz w:val="24"/>
          <w:szCs w:val="24"/>
          <w:lang w:val="en-US"/>
        </w:rPr>
      </w:pPr>
      <w:r>
        <w:rPr>
          <w:rFonts w:hint="default" w:cs="Times New Roman"/>
          <w:b/>
          <w:bCs/>
          <w:sz w:val="24"/>
          <w:szCs w:val="24"/>
          <w:lang w:val="en-US"/>
        </w:rPr>
        <w:t>Plan:</w:t>
      </w:r>
    </w:p>
    <w:p>
      <w:pPr>
        <w:pStyle w:val="3"/>
        <w:ind w:left="0" w:leftChars="0" w:firstLine="398" w:firstLineChars="166"/>
        <w:jc w:val="both"/>
        <w:rPr>
          <w:rFonts w:hint="default" w:cs="Times New Roman"/>
          <w:b w:val="0"/>
          <w:bCs w:val="0"/>
          <w:sz w:val="24"/>
          <w:szCs w:val="24"/>
          <w:lang w:val="en-US"/>
        </w:rPr>
      </w:pPr>
      <w:r>
        <w:rPr>
          <w:rFonts w:hint="default" w:cs="Times New Roman"/>
          <w:b w:val="0"/>
          <w:bCs w:val="0"/>
          <w:sz w:val="24"/>
          <w:szCs w:val="24"/>
          <w:lang w:val="en-US"/>
        </w:rPr>
        <w:t>1. Current state of a technosphere.</w:t>
      </w:r>
    </w:p>
    <w:p>
      <w:pPr>
        <w:pStyle w:val="3"/>
        <w:ind w:left="0" w:leftChars="0" w:firstLine="398" w:firstLineChars="166"/>
        <w:jc w:val="both"/>
        <w:rPr>
          <w:rFonts w:hint="default" w:cs="Times New Roman"/>
          <w:b w:val="0"/>
          <w:bCs w:val="0"/>
          <w:sz w:val="24"/>
          <w:szCs w:val="24"/>
          <w:lang w:val="en-US"/>
        </w:rPr>
      </w:pPr>
    </w:p>
    <w:p>
      <w:pPr>
        <w:pStyle w:val="3"/>
        <w:ind w:left="0" w:leftChars="0" w:firstLine="398" w:firstLineChars="166"/>
        <w:jc w:val="both"/>
        <w:rPr>
          <w:rFonts w:hint="default" w:cs="Times New Roman"/>
          <w:b/>
          <w:bCs/>
          <w:sz w:val="24"/>
          <w:szCs w:val="24"/>
          <w:lang w:val="en-US"/>
        </w:rPr>
      </w:pPr>
      <w:r>
        <w:rPr>
          <w:rFonts w:hint="default" w:cs="Times New Roman"/>
          <w:b/>
          <w:bCs/>
          <w:sz w:val="24"/>
          <w:szCs w:val="24"/>
          <w:lang w:val="en-US"/>
        </w:rPr>
        <w:t>1. Current state of a technosphere</w:t>
      </w:r>
    </w:p>
    <w:p>
      <w:pPr>
        <w:pStyle w:val="3"/>
        <w:ind w:left="0" w:leftChars="0" w:firstLine="398" w:firstLineChars="166"/>
        <w:jc w:val="both"/>
        <w:rPr>
          <w:rFonts w:hint="default" w:cs="Times New Roman"/>
          <w:b w:val="0"/>
          <w:bCs w:val="0"/>
          <w:sz w:val="24"/>
          <w:szCs w:val="24"/>
          <w:lang w:val="en-US"/>
        </w:rPr>
      </w:pPr>
      <w:r>
        <w:rPr>
          <w:rFonts w:hint="default" w:cs="Times New Roman"/>
          <w:b w:val="0"/>
          <w:bCs w:val="0"/>
          <w:sz w:val="24"/>
          <w:szCs w:val="24"/>
          <w:lang w:val="en-US"/>
        </w:rPr>
        <w:t>Technosphere is a part of the environment on Earth where technodiversity extends its influence into the biosphere. Technosphere is the part of the physical environment affected through building or modification by humans (see Figure 4).</w:t>
      </w:r>
    </w:p>
    <w:p>
      <w:pPr>
        <w:pStyle w:val="3"/>
        <w:ind w:left="0" w:leftChars="0" w:firstLine="398" w:firstLineChars="166"/>
        <w:jc w:val="both"/>
        <w:rPr>
          <w:rFonts w:hint="default" w:cs="Times New Roman"/>
          <w:b w:val="0"/>
          <w:bCs w:val="0"/>
          <w:sz w:val="24"/>
          <w:szCs w:val="24"/>
          <w:lang w:val="en-US"/>
        </w:rPr>
      </w:pPr>
      <w:r>
        <w:rPr>
          <w:rFonts w:hint="default" w:cs="Times New Roman"/>
          <w:b w:val="0"/>
          <w:bCs w:val="0"/>
          <w:sz w:val="24"/>
          <w:szCs w:val="24"/>
          <w:lang w:val="en-US"/>
        </w:rPr>
        <w:t>Technogenesis is a relation between human’s origins and technology, a total of geochemical and geophysical processes connected with human activity.</w:t>
      </w:r>
    </w:p>
    <w:p>
      <w:pPr>
        <w:pStyle w:val="3"/>
        <w:ind w:left="0" w:leftChars="0" w:firstLine="398" w:firstLineChars="166"/>
        <w:jc w:val="both"/>
        <w:rPr>
          <w:rFonts w:hint="default" w:cs="Times New Roman"/>
          <w:b w:val="0"/>
          <w:bCs w:val="0"/>
          <w:sz w:val="24"/>
          <w:szCs w:val="24"/>
          <w:lang w:val="en-US"/>
        </w:rPr>
      </w:pPr>
      <w:r>
        <w:rPr>
          <w:rFonts w:hint="default" w:cs="Times New Roman"/>
          <w:b w:val="0"/>
          <w:bCs w:val="0"/>
          <w:sz w:val="24"/>
          <w:szCs w:val="24"/>
          <w:lang w:val="en-US"/>
        </w:rPr>
        <w:t>We live in the world of technical objects, systems and structures. We are surrounded by millions of bridges, causeways, tunnels, dams; thousands of drilling rigs, offshore platforms, millions of cranes, elevators, boilers, tanks, cylinders, basins, reservoirs: hundreds or even thousands of kilometers of water, heat lines, commercial, process, main oil and gas, product pipelines that form current technosphere…</w:t>
      </w:r>
    </w:p>
    <w:p>
      <w:pPr>
        <w:pStyle w:val="3"/>
        <w:ind w:left="0" w:leftChars="0" w:firstLine="398" w:firstLineChars="166"/>
        <w:jc w:val="both"/>
        <w:rPr>
          <w:rFonts w:hint="default" w:cs="Times New Roman"/>
          <w:b w:val="0"/>
          <w:bCs w:val="0"/>
          <w:sz w:val="24"/>
          <w:szCs w:val="24"/>
          <w:lang w:val="en-US"/>
        </w:rPr>
      </w:pPr>
    </w:p>
    <w:p>
      <w:pPr>
        <w:pStyle w:val="3"/>
        <w:ind w:left="0" w:leftChars="0" w:firstLine="398" w:firstLineChars="166"/>
        <w:jc w:val="both"/>
        <w:rPr>
          <w:rFonts w:hint="default" w:cs="Times New Roman"/>
          <w:b w:val="0"/>
          <w:bCs w:val="0"/>
          <w:sz w:val="24"/>
          <w:szCs w:val="24"/>
          <w:lang w:val="en-US"/>
        </w:rPr>
      </w:pPr>
    </w:p>
    <w:p>
      <w:pPr>
        <w:pStyle w:val="3"/>
        <w:ind w:left="0" w:leftChars="0" w:firstLine="398" w:firstLineChars="166"/>
        <w:jc w:val="center"/>
      </w:pPr>
      <w:r>
        <w:drawing>
          <wp:inline distT="0" distB="0" distL="0" distR="0">
            <wp:extent cx="6099810" cy="2900680"/>
            <wp:effectExtent l="0" t="0" r="8890" b="7620"/>
            <wp:docPr id="45" name="image2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image23.jpeg"/>
                    <pic:cNvPicPr>
                      <a:picLocks noChangeAspect="1"/>
                    </pic:cNvPicPr>
                  </pic:nvPicPr>
                  <pic:blipFill>
                    <a:blip r:embed="rId14" cstate="print"/>
                    <a:stretch>
                      <a:fillRect/>
                    </a:stretch>
                  </pic:blipFill>
                  <pic:spPr>
                    <a:xfrm>
                      <a:off x="0" y="0"/>
                      <a:ext cx="6099810" cy="2900680"/>
                    </a:xfrm>
                    <a:prstGeom prst="rect">
                      <a:avLst/>
                    </a:prstGeom>
                  </pic:spPr>
                </pic:pic>
              </a:graphicData>
            </a:graphic>
          </wp:inline>
        </w:drawing>
      </w:r>
    </w:p>
    <w:p>
      <w:pPr>
        <w:pStyle w:val="3"/>
        <w:ind w:left="0" w:leftChars="0" w:firstLine="398" w:firstLineChars="166"/>
        <w:jc w:val="center"/>
        <w:rPr>
          <w:rFonts w:hint="default" w:cs="Times New Roman"/>
          <w:b w:val="0"/>
          <w:bCs w:val="0"/>
          <w:sz w:val="24"/>
          <w:szCs w:val="24"/>
          <w:lang w:val="en-US"/>
        </w:rPr>
      </w:pPr>
      <w:r>
        <w:rPr>
          <w:rFonts w:hint="default" w:cs="Times New Roman"/>
          <w:b w:val="0"/>
          <w:bCs w:val="0"/>
          <w:sz w:val="24"/>
          <w:szCs w:val="24"/>
          <w:lang w:val="en-US"/>
        </w:rPr>
        <w:t>Figure 4 – Technosphere</w:t>
      </w:r>
    </w:p>
    <w:p>
      <w:pPr>
        <w:pStyle w:val="3"/>
        <w:ind w:left="0" w:leftChars="0" w:firstLine="398" w:firstLineChars="166"/>
        <w:jc w:val="both"/>
        <w:rPr>
          <w:rFonts w:hint="default" w:cs="Times New Roman"/>
          <w:b w:val="0"/>
          <w:bCs w:val="0"/>
          <w:sz w:val="24"/>
          <w:szCs w:val="24"/>
          <w:lang w:val="en-US"/>
        </w:rPr>
      </w:pPr>
    </w:p>
    <w:p>
      <w:pPr>
        <w:pStyle w:val="3"/>
        <w:ind w:left="0" w:leftChars="0" w:firstLine="398" w:firstLineChars="166"/>
        <w:jc w:val="both"/>
        <w:rPr>
          <w:rFonts w:hint="default" w:cs="Times New Roman"/>
          <w:b w:val="0"/>
          <w:bCs w:val="0"/>
          <w:sz w:val="24"/>
          <w:szCs w:val="24"/>
          <w:lang w:val="en-US"/>
        </w:rPr>
      </w:pPr>
      <w:r>
        <w:rPr>
          <w:rFonts w:hint="default" w:cs="Times New Roman"/>
          <w:b w:val="0"/>
          <w:bCs w:val="0"/>
          <w:sz w:val="24"/>
          <w:szCs w:val="24"/>
          <w:lang w:val="en-US"/>
        </w:rPr>
        <w:t>Cities, deserts, taiga spaces, seas, rivers are filled with technospheric objects at a growing rate. Technosphere has become an integral and defining part of our living environment. Standards and conditions of living as well as human health, environmental conditions, economic security of enterprises and manufacturing, consistent development of cities, regions and countries depend on the “health” status, uninterrupted operation of technospheric objects, structures and systems.</w:t>
      </w:r>
    </w:p>
    <w:p>
      <w:pPr>
        <w:pStyle w:val="3"/>
        <w:ind w:left="0" w:leftChars="0" w:firstLine="398" w:firstLineChars="166"/>
        <w:jc w:val="both"/>
        <w:rPr>
          <w:rFonts w:hint="default" w:cs="Times New Roman"/>
          <w:b w:val="0"/>
          <w:bCs w:val="0"/>
          <w:sz w:val="24"/>
          <w:szCs w:val="24"/>
          <w:lang w:val="en-US"/>
        </w:rPr>
      </w:pPr>
      <w:r>
        <w:rPr>
          <w:rFonts w:hint="default" w:cs="Times New Roman"/>
          <w:b w:val="0"/>
          <w:bCs w:val="0"/>
          <w:sz w:val="24"/>
          <w:szCs w:val="24"/>
          <w:lang w:val="en-US"/>
        </w:rPr>
        <w:t>Bridge damage or destruction in a big city, destruction of heat network or water supply line disarranges sustenance of thousands of people and dozens of businesses.</w:t>
      </w:r>
    </w:p>
    <w:p>
      <w:pPr>
        <w:pStyle w:val="3"/>
        <w:ind w:left="0" w:leftChars="0" w:firstLine="398" w:firstLineChars="166"/>
        <w:jc w:val="both"/>
        <w:rPr>
          <w:rFonts w:hint="default" w:cs="Times New Roman"/>
          <w:b w:val="0"/>
          <w:bCs w:val="0"/>
          <w:sz w:val="24"/>
          <w:szCs w:val="24"/>
          <w:lang w:val="en-US"/>
        </w:rPr>
      </w:pPr>
      <w:r>
        <w:rPr>
          <w:rFonts w:hint="default" w:cs="Times New Roman"/>
          <w:b w:val="0"/>
          <w:bCs w:val="0"/>
          <w:sz w:val="24"/>
          <w:szCs w:val="24"/>
          <w:lang w:val="en-US"/>
        </w:rPr>
        <w:t>Break of main gas and oil pipeline leads to environmental disaster and causes economic damage to the countries and regions with so-called “pipe economy” well- being of which is based on oil and gas production, sales and pipeline transfer.</w:t>
      </w:r>
    </w:p>
    <w:p>
      <w:pPr>
        <w:pStyle w:val="3"/>
        <w:ind w:left="0" w:leftChars="0" w:firstLine="398" w:firstLineChars="166"/>
        <w:jc w:val="both"/>
        <w:rPr>
          <w:rFonts w:hint="default" w:cs="Times New Roman"/>
          <w:b w:val="0"/>
          <w:bCs w:val="0"/>
          <w:sz w:val="24"/>
          <w:szCs w:val="24"/>
          <w:lang w:val="en-US"/>
        </w:rPr>
      </w:pPr>
      <w:r>
        <w:rPr>
          <w:rFonts w:hint="default" w:cs="Times New Roman"/>
          <w:b w:val="0"/>
          <w:bCs w:val="0"/>
          <w:sz w:val="24"/>
          <w:szCs w:val="24"/>
          <w:lang w:val="en-US"/>
        </w:rPr>
        <w:t>The fundamental operation performed in the technosphere is reacting interaction of material and energy. In any industrial process, implemented in the technosphere during welding, testing, maintenance, repairs the energy – mechanical, electrical, hydraulic, etc. – it is supplied and applied to the material.</w:t>
      </w:r>
    </w:p>
    <w:p>
      <w:pPr>
        <w:pStyle w:val="3"/>
        <w:ind w:left="0" w:leftChars="0" w:firstLine="398" w:firstLineChars="166"/>
        <w:jc w:val="both"/>
        <w:rPr>
          <w:rFonts w:hint="default" w:cs="Times New Roman"/>
          <w:b w:val="0"/>
          <w:bCs w:val="0"/>
          <w:sz w:val="24"/>
          <w:szCs w:val="24"/>
          <w:lang w:val="en-US"/>
        </w:rPr>
      </w:pPr>
      <w:r>
        <w:rPr>
          <w:rFonts w:hint="default" w:cs="Times New Roman"/>
          <w:b w:val="0"/>
          <w:bCs w:val="0"/>
          <w:sz w:val="24"/>
          <w:szCs w:val="24"/>
          <w:lang w:val="en-US"/>
        </w:rPr>
        <w:t>The material absorbs and accumulates the energy. The absorbed and accumulated energy loads the material, meanwhile interatomic bonds and atomic and pho</w:t>
      </w:r>
      <w:bookmarkStart w:id="0" w:name="_GoBack"/>
      <w:bookmarkEnd w:id="0"/>
      <w:r>
        <w:rPr>
          <w:rFonts w:hint="default" w:cs="Times New Roman"/>
          <w:b w:val="0"/>
          <w:bCs w:val="0"/>
          <w:sz w:val="24"/>
          <w:szCs w:val="24"/>
          <w:lang w:val="en-US"/>
        </w:rPr>
        <w:t>non structures of the material are excited, stresses arise. This leads to material deformation, accumulation of damages, defect formation and destruction. All these physical processes are accompanied by material emission and phonon emission.</w:t>
      </w:r>
    </w:p>
    <w:p>
      <w:pPr>
        <w:pStyle w:val="3"/>
        <w:ind w:left="0" w:leftChars="0" w:firstLine="398" w:firstLineChars="166"/>
        <w:jc w:val="both"/>
        <w:rPr>
          <w:rFonts w:hint="default" w:cs="Times New Roman"/>
          <w:b w:val="0"/>
          <w:bCs w:val="0"/>
          <w:sz w:val="24"/>
          <w:szCs w:val="24"/>
          <w:lang w:val="en-US"/>
        </w:rPr>
      </w:pPr>
      <w:r>
        <w:rPr>
          <w:rFonts w:hint="default" w:cs="Times New Roman"/>
          <w:b w:val="0"/>
          <w:bCs w:val="0"/>
          <w:sz w:val="24"/>
          <w:szCs w:val="24"/>
          <w:lang w:val="en-US"/>
        </w:rPr>
        <w:t>Emission in the “material-energy” system is generated and exists throughout the technosphere, constantly accompanying the processes of manufacturing, testing, operation and repair of any technospheric objects. It contains current information on the processes taking place in the technospheric objects – deformation, damage, prefracture, real time fracture during their occurrence and performance of technological operations. As a rule, this emission is terminated or is not available when the manufacturing processes, operation or repair of technospheric objects are stopped, paused or terminated. Radiation in the “material-energy” system is a carrier of “intelligence”, “mind” in the technosphere. It “knows” what happens in the technospheric objects, their “health” status, and characterizes their condition. Emission “reports” and “indicates” how and what to do next, what technological action is effective and necessary, what action should be taken. The technosphere is provided with a powerful “intelligence”. Solution of the global technospheric problem is related to the use of this “intelligence” in the technical processes.</w:t>
      </w:r>
    </w:p>
    <w:sectPr>
      <w:pgSz w:w="11906" w:h="16838"/>
      <w:pgMar w:top="720" w:right="720" w:bottom="720" w:left="72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0002AFF" w:usb1="C000247B" w:usb2="00000009" w:usb3="00000000" w:csb0="200001FF" w:csb1="00000000"/>
  </w:font>
  <w:font w:name="Arial">
    <w:panose1 w:val="020B0604020202020204"/>
    <w:charset w:val="CC"/>
    <w:family w:val="swiss"/>
    <w:pitch w:val="default"/>
    <w:sig w:usb0="E0002EFF" w:usb1="C000785B" w:usb2="00000009" w:usb3="00000000" w:csb0="400001FF" w:csb1="FFFF0000"/>
  </w:font>
  <w:font w:name="Lucida Sans Unicode">
    <w:panose1 w:val="020B0602030504020204"/>
    <w:charset w:val="CC"/>
    <w:family w:val="swiss"/>
    <w:pitch w:val="default"/>
    <w:sig w:usb0="80001AFF" w:usb1="0000396B" w:usb2="00000000" w:usb3="00000000" w:csb0="200000BF" w:csb1="D7F70000"/>
  </w:font>
  <w:font w:name="Mangal">
    <w:altName w:val="Segoe Print"/>
    <w:panose1 w:val="02040503050203030202"/>
    <w:charset w:val="00"/>
    <w:family w:val="roman"/>
    <w:pitch w:val="default"/>
    <w:sig w:usb0="00000000" w:usb1="00000000" w:usb2="00000000" w:usb3="00000000" w:csb0="00000001" w:csb1="00000000"/>
  </w:font>
  <w:font w:name="Tahoma">
    <w:panose1 w:val="020B0604030504040204"/>
    <w:charset w:val="CC"/>
    <w:family w:val="swiss"/>
    <w:pitch w:val="default"/>
    <w:sig w:usb0="E1002EFF" w:usb1="C000605B" w:usb2="00000029" w:usb3="00000000" w:csb0="200101FF" w:csb1="20280000"/>
  </w:font>
  <w:font w:name="Calibri">
    <w:panose1 w:val="020F0502020204030204"/>
    <w:charset w:val="CC"/>
    <w:family w:val="swiss"/>
    <w:pitch w:val="default"/>
    <w:sig w:usb0="E0002AFF" w:usb1="C000247B" w:usb2="00000009" w:usb3="00000000" w:csb0="200001FF" w:csb1="00000000"/>
  </w:font>
  <w:font w:name="Segoe Print">
    <w:panose1 w:val="02000600000000000000"/>
    <w:charset w:val="00"/>
    <w:family w:val="auto"/>
    <w:pitch w:val="default"/>
    <w:sig w:usb0="0000028F" w:usb1="00000000" w:usb2="00000000" w:usb3="00000000" w:csb0="2000009F" w:csb1="47010000"/>
  </w:font>
  <w:font w:name="Calibri">
    <w:panose1 w:val="020F0502020204030204"/>
    <w:charset w:val="86"/>
    <w:family w:val="swiss"/>
    <w:pitch w:val="default"/>
    <w:sig w:usb0="E0002AFF" w:usb1="C000247B" w:usb2="00000009" w:usb3="00000000" w:csb0="200001FF" w:csb1="00000000"/>
  </w:font>
  <w:font w:name="Symbol">
    <w:panose1 w:val="05050102010706020507"/>
    <w:charset w:val="02"/>
    <w:family w:val="roman"/>
    <w:pitch w:val="default"/>
    <w:sig w:usb0="00000000" w:usb1="00000000" w:usb2="00000000" w:usb3="00000000" w:csb0="80000000" w:csb1="00000000"/>
  </w:font>
  <w:font w:name="Noto Sans CJK JP Regular">
    <w:altName w:val="Segoe Print"/>
    <w:panose1 w:val="00000000000000000000"/>
    <w:charset w:val="00"/>
    <w:family w:val="swiss"/>
    <w:pitch w:val="default"/>
    <w:sig w:usb0="00000000" w:usb1="00000000" w:usb2="00000000" w:usb3="00000000" w:csb0="00000000" w:csb1="00000000"/>
  </w:font>
  <w:font w:name="DejaVu Serif">
    <w:altName w:val="Segoe Print"/>
    <w:panose1 w:val="00000000000000000000"/>
    <w:charset w:val="00"/>
    <w:family w:val="roman"/>
    <w:pitch w:val="default"/>
    <w:sig w:usb0="00000000" w:usb1="00000000" w:usb2="00000000" w:usb3="00000000" w:csb0="00000000" w:csb1="00000000"/>
  </w:font>
  <w:font w:name="Wingdings">
    <w:panose1 w:val="05000000000000000000"/>
    <w:charset w:val="00"/>
    <w:family w:val="auto"/>
    <w:pitch w:val="default"/>
    <w:sig w:usb0="00000000" w:usb1="00000000" w:usb2="00000000" w:usb3="00000000" w:csb0="8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BC7225C"/>
    <w:multiLevelType w:val="singleLevel"/>
    <w:tmpl w:val="5BC7225C"/>
    <w:lvl w:ilvl="0" w:tentative="0">
      <w:start w:val="1"/>
      <w:numFmt w:val="decimal"/>
      <w:suff w:val="space"/>
      <w:lvlText w:val="%1."/>
      <w:lvlJc w:val="left"/>
    </w:lvl>
  </w:abstractNum>
  <w:abstractNum w:abstractNumId="1">
    <w:nsid w:val="5BC7358C"/>
    <w:multiLevelType w:val="singleLevel"/>
    <w:tmpl w:val="5BC7358C"/>
    <w:lvl w:ilvl="0" w:tentative="0">
      <w:start w:val="1"/>
      <w:numFmt w:val="bullet"/>
      <w:lvlText w:val=""/>
      <w:lvlJc w:val="left"/>
      <w:pPr>
        <w:ind w:left="420" w:leftChars="0" w:hanging="420" w:firstLineChars="0"/>
      </w:pPr>
      <w:rPr>
        <w:rFonts w:hint="default" w:ascii="Wingdings" w:hAnsi="Wingdings"/>
        <w:sz w:val="16"/>
      </w:rPr>
    </w:lvl>
  </w:abstractNum>
  <w:abstractNum w:abstractNumId="2">
    <w:nsid w:val="5BC736D9"/>
    <w:multiLevelType w:val="singleLevel"/>
    <w:tmpl w:val="5BC736D9"/>
    <w:lvl w:ilvl="0" w:tentative="0">
      <w:start w:val="1"/>
      <w:numFmt w:val="decimal"/>
      <w:suff w:val="space"/>
      <w:lvlText w:val="%1."/>
      <w:lvlJc w:val="left"/>
    </w:lvl>
  </w:abstractNum>
  <w:abstractNum w:abstractNumId="3">
    <w:nsid w:val="5BC73E39"/>
    <w:multiLevelType w:val="singleLevel"/>
    <w:tmpl w:val="5BC73E39"/>
    <w:lvl w:ilvl="0" w:tentative="0">
      <w:start w:val="1"/>
      <w:numFmt w:val="decimal"/>
      <w:suff w:val="space"/>
      <w:lvlText w:val="%1."/>
      <w:lvlJc w:val="left"/>
    </w:lvl>
  </w:abstractNum>
  <w:abstractNum w:abstractNumId="4">
    <w:nsid w:val="5BC73F29"/>
    <w:multiLevelType w:val="singleLevel"/>
    <w:tmpl w:val="5BC73F29"/>
    <w:lvl w:ilvl="0" w:tentative="0">
      <w:start w:val="1"/>
      <w:numFmt w:val="bullet"/>
      <w:lvlText w:val=""/>
      <w:lvlJc w:val="left"/>
      <w:pPr>
        <w:ind w:left="420" w:leftChars="0" w:hanging="420" w:firstLineChars="0"/>
      </w:pPr>
      <w:rPr>
        <w:rFonts w:hint="default" w:ascii="Wingdings" w:hAnsi="Wingdings"/>
        <w:sz w:val="16"/>
      </w:rPr>
    </w:lvl>
  </w:abstractNum>
  <w:num w:numId="1">
    <w:abstractNumId w:val="0"/>
  </w:num>
  <w:num w:numId="2">
    <w:abstractNumId w:val="1"/>
  </w:num>
  <w:num w:numId="3">
    <w:abstractNumId w:val="2"/>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F285B45"/>
    <w:rsid w:val="2ACC29BB"/>
    <w:rsid w:val="319D0895"/>
    <w:rsid w:val="41EA6D7B"/>
    <w:rsid w:val="4FB63EE9"/>
    <w:rsid w:val="628C375D"/>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heme="minorHAnsi" w:hAnsiTheme="minorHAnsi" w:eastAsiaTheme="minorEastAsia" w:cstheme="minorBidi"/>
      <w:lang w:val="en-US" w:eastAsia="zh-CN" w:bidi="ar-SA"/>
    </w:rPr>
  </w:style>
  <w:style w:type="paragraph" w:styleId="2">
    <w:name w:val="heading 2"/>
    <w:basedOn w:val="1"/>
    <w:next w:val="1"/>
    <w:unhideWhenUsed/>
    <w:qFormat/>
    <w:uiPriority w:val="0"/>
    <w:pPr>
      <w:ind w:left="312"/>
      <w:outlineLvl w:val="2"/>
    </w:pPr>
    <w:rPr>
      <w:rFonts w:ascii="Times New Roman" w:hAnsi="Times New Roman" w:eastAsia="Times New Roman" w:cs="Times New Roman"/>
      <w:b/>
      <w:bCs/>
      <w:sz w:val="28"/>
      <w:szCs w:val="28"/>
      <w:lang w:val="ru-RU" w:eastAsia="ru-RU" w:bidi="ru-RU"/>
    </w:rPr>
  </w:style>
  <w:style w:type="character" w:default="1" w:styleId="4">
    <w:name w:val="Default Paragraph Font"/>
    <w:semiHidden/>
    <w:uiPriority w:val="0"/>
  </w:style>
  <w:style w:type="table" w:default="1" w:styleId="5">
    <w:name w:val="Normal Table"/>
    <w:semiHidden/>
    <w:uiPriority w:val="0"/>
    <w:tblPr>
      <w:tblLayout w:type="fixed"/>
      <w:tblCellMar>
        <w:top w:w="0" w:type="dxa"/>
        <w:left w:w="108" w:type="dxa"/>
        <w:bottom w:w="0" w:type="dxa"/>
        <w:right w:w="108" w:type="dxa"/>
      </w:tblCellMar>
    </w:tblPr>
  </w:style>
  <w:style w:type="paragraph" w:styleId="3">
    <w:name w:val="Body Text"/>
    <w:basedOn w:val="1"/>
    <w:uiPriority w:val="0"/>
    <w:pPr>
      <w:ind w:left="312"/>
    </w:pPr>
    <w:rPr>
      <w:rFonts w:ascii="Times New Roman" w:hAnsi="Times New Roman" w:eastAsia="Times New Roman" w:cs="Times New Roman"/>
      <w:sz w:val="28"/>
      <w:szCs w:val="28"/>
      <w:lang w:val="ru-RU" w:eastAsia="ru-RU" w:bidi="ru-RU"/>
    </w:rPr>
  </w:style>
  <w:style w:type="paragraph" w:customStyle="1" w:styleId="6">
    <w:name w:val="List Paragraph"/>
    <w:basedOn w:val="1"/>
    <w:qFormat/>
    <w:uiPriority w:val="1"/>
    <w:pPr>
      <w:ind w:left="312" w:firstLine="709"/>
    </w:pPr>
    <w:rPr>
      <w:rFonts w:ascii="Times New Roman" w:hAnsi="Times New Roman" w:eastAsia="Times New Roman" w:cs="Times New Roman"/>
      <w:lang w:val="ru-RU" w:eastAsia="ru-RU" w:bidi="ru-RU"/>
    </w:rPr>
  </w:style>
  <w:style w:type="paragraph" w:customStyle="1" w:styleId="7">
    <w:name w:val="Table Paragraph"/>
    <w:basedOn w:val="1"/>
    <w:qFormat/>
    <w:uiPriority w:val="1"/>
    <w:rPr>
      <w:rFonts w:ascii="Times New Roman" w:hAnsi="Times New Roman" w:eastAsia="Times New Roman" w:cs="Times New Roman"/>
      <w:lang w:val="ru-RU" w:eastAsia="ru-RU" w:bidi="ru-RU"/>
    </w:r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jpeg"/><Relationship Id="rId7" Type="http://schemas.openxmlformats.org/officeDocument/2006/relationships/image" Target="media/image4.png"/><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image" Target="media/image11.jpeg"/><Relationship Id="rId13" Type="http://schemas.openxmlformats.org/officeDocument/2006/relationships/image" Target="media/image10.jpeg"/><Relationship Id="rId12" Type="http://schemas.openxmlformats.org/officeDocument/2006/relationships/image" Target="media/image9.jpeg"/><Relationship Id="rId11" Type="http://schemas.openxmlformats.org/officeDocument/2006/relationships/image" Target="media/image8.png"/><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Office_10.2.0.5824_F1E327BC-269C-435d-A152-05C5408002CA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2018-10-17T11:18:00Z</dcterms:created>
  <dc:creator>zhang</dc:creator>
  <cp:lastModifiedBy>zhang</cp:lastModifiedBy>
  <dcterms:modified xsi:type="dcterms:W3CDTF">2018-10-17T16:17:50Z</dcterms:modified>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1033-10.2.0.5824</vt:lpwstr>
  </property>
</Properties>
</file>